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5D" w:rsidRPr="00EB060F" w:rsidRDefault="00EB060F" w:rsidP="00BF6F5D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Информация</w:t>
      </w:r>
    </w:p>
    <w:p w:rsidR="00D1365B" w:rsidRDefault="00D1365B" w:rsidP="00D1365B">
      <w:pPr>
        <w:ind w:left="360"/>
        <w:jc w:val="center"/>
        <w:rPr>
          <w:b/>
          <w:sz w:val="28"/>
          <w:szCs w:val="28"/>
        </w:rPr>
      </w:pPr>
      <w:r w:rsidRPr="00D42E42">
        <w:rPr>
          <w:b/>
          <w:sz w:val="28"/>
          <w:szCs w:val="28"/>
        </w:rPr>
        <w:t xml:space="preserve">Костанайского филиала за </w:t>
      </w:r>
      <w:r w:rsidR="00463A33">
        <w:rPr>
          <w:b/>
          <w:sz w:val="28"/>
          <w:szCs w:val="28"/>
        </w:rPr>
        <w:t xml:space="preserve">первое полугодие </w:t>
      </w:r>
      <w:r w:rsidRPr="00D42E42">
        <w:rPr>
          <w:b/>
          <w:sz w:val="28"/>
          <w:szCs w:val="28"/>
        </w:rPr>
        <w:t>20</w:t>
      </w:r>
      <w:r w:rsidR="00C60508">
        <w:rPr>
          <w:b/>
          <w:sz w:val="28"/>
          <w:szCs w:val="28"/>
        </w:rPr>
        <w:t>2</w:t>
      </w:r>
      <w:r w:rsidR="002B44D4">
        <w:rPr>
          <w:b/>
          <w:sz w:val="28"/>
          <w:szCs w:val="28"/>
        </w:rPr>
        <w:t>5</w:t>
      </w:r>
      <w:r w:rsidR="00C60508">
        <w:rPr>
          <w:b/>
          <w:sz w:val="28"/>
          <w:szCs w:val="28"/>
        </w:rPr>
        <w:t xml:space="preserve"> год</w:t>
      </w:r>
      <w:r w:rsidR="00C124F3">
        <w:rPr>
          <w:b/>
          <w:sz w:val="28"/>
          <w:szCs w:val="28"/>
        </w:rPr>
        <w:t>а</w:t>
      </w:r>
    </w:p>
    <w:p w:rsidR="00C60508" w:rsidRPr="00D42E42" w:rsidRDefault="00C60508" w:rsidP="00D1365B">
      <w:pPr>
        <w:ind w:left="360"/>
        <w:jc w:val="center"/>
        <w:rPr>
          <w:b/>
          <w:sz w:val="28"/>
          <w:szCs w:val="28"/>
        </w:rPr>
      </w:pPr>
    </w:p>
    <w:p w:rsidR="00A302F0" w:rsidRPr="00D42E42" w:rsidRDefault="00A302F0" w:rsidP="00A302F0">
      <w:pPr>
        <w:ind w:left="360"/>
        <w:jc w:val="center"/>
        <w:rPr>
          <w:b/>
          <w:sz w:val="24"/>
          <w:szCs w:val="24"/>
        </w:rPr>
      </w:pPr>
    </w:p>
    <w:p w:rsidR="00C7200E" w:rsidRDefault="00C7200E" w:rsidP="00C7200E">
      <w:pPr>
        <w:pStyle w:val="a8"/>
        <w:numPr>
          <w:ilvl w:val="0"/>
          <w:numId w:val="14"/>
        </w:numPr>
        <w:ind w:left="0" w:firstLine="0"/>
        <w:rPr>
          <w:b/>
          <w:bCs/>
          <w:sz w:val="28"/>
          <w:szCs w:val="28"/>
        </w:rPr>
      </w:pPr>
      <w:r w:rsidRPr="00AF76D5">
        <w:rPr>
          <w:b/>
          <w:bCs/>
          <w:sz w:val="28"/>
          <w:szCs w:val="28"/>
        </w:rPr>
        <w:t xml:space="preserve">Общая информация о </w:t>
      </w:r>
      <w:r w:rsidR="00C60508">
        <w:rPr>
          <w:b/>
          <w:bCs/>
          <w:sz w:val="28"/>
          <w:szCs w:val="28"/>
        </w:rPr>
        <w:t>субъекте естественной монополии</w:t>
      </w:r>
    </w:p>
    <w:p w:rsidR="00C7200E" w:rsidRPr="00AF76D5" w:rsidRDefault="00C7200E" w:rsidP="00C7200E">
      <w:pPr>
        <w:pStyle w:val="a8"/>
        <w:ind w:left="0"/>
        <w:rPr>
          <w:b/>
          <w:bCs/>
          <w:sz w:val="28"/>
          <w:szCs w:val="28"/>
        </w:rPr>
      </w:pPr>
    </w:p>
    <w:p w:rsidR="00C60508" w:rsidRDefault="00C60508" w:rsidP="00B47C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r w:rsidRPr="00C60508">
        <w:rPr>
          <w:rFonts w:eastAsia="Calibri"/>
          <w:sz w:val="28"/>
          <w:szCs w:val="28"/>
          <w:lang w:eastAsia="en-US"/>
        </w:rPr>
        <w:t xml:space="preserve">риказом Агентства РК по регулированию естественных монополий №377-ОД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Pr="00C60508">
        <w:rPr>
          <w:rFonts w:eastAsia="Calibri"/>
          <w:sz w:val="28"/>
          <w:szCs w:val="28"/>
          <w:lang w:eastAsia="en-US"/>
        </w:rPr>
        <w:t>01.12.2011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C60508">
        <w:rPr>
          <w:rFonts w:eastAsia="Calibri"/>
          <w:sz w:val="28"/>
          <w:szCs w:val="28"/>
          <w:lang w:eastAsia="en-US"/>
        </w:rPr>
        <w:t xml:space="preserve"> РГП «Казводхоз» включен в республиканский раздел Государственного</w:t>
      </w:r>
      <w:r w:rsidR="00302858">
        <w:rPr>
          <w:rFonts w:eastAsia="Calibri"/>
          <w:sz w:val="28"/>
          <w:szCs w:val="28"/>
          <w:lang w:eastAsia="en-US"/>
        </w:rPr>
        <w:t xml:space="preserve"> </w:t>
      </w:r>
      <w:r w:rsidRPr="00C60508">
        <w:rPr>
          <w:rFonts w:eastAsia="Calibri"/>
          <w:sz w:val="28"/>
          <w:szCs w:val="28"/>
          <w:lang w:eastAsia="en-US"/>
        </w:rPr>
        <w:t>регистра  субъектов естественной монополии по виду</w:t>
      </w:r>
      <w:r>
        <w:rPr>
          <w:rFonts w:eastAsia="Calibri"/>
          <w:sz w:val="28"/>
          <w:szCs w:val="28"/>
          <w:lang w:eastAsia="en-US"/>
        </w:rPr>
        <w:t xml:space="preserve"> основной</w:t>
      </w:r>
      <w:r w:rsidRPr="00C60508">
        <w:rPr>
          <w:rFonts w:eastAsia="Calibri"/>
          <w:sz w:val="28"/>
          <w:szCs w:val="28"/>
          <w:lang w:eastAsia="en-US"/>
        </w:rPr>
        <w:t xml:space="preserve"> деятельности – услуги водохозяйственной системы</w:t>
      </w:r>
      <w:r w:rsidR="006B5FE6" w:rsidRPr="00C60508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6B5FE6" w:rsidRPr="00C60508" w:rsidRDefault="006B5FE6" w:rsidP="00B47C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0508">
        <w:rPr>
          <w:rFonts w:eastAsia="Calibri"/>
          <w:sz w:val="28"/>
          <w:szCs w:val="28"/>
          <w:lang w:eastAsia="en-US"/>
        </w:rPr>
        <w:t>Костанайский филиал осуществляет услуги по регулированию поверхностного стока при помощи подпорных гидротехнических сооружений.</w:t>
      </w:r>
    </w:p>
    <w:p w:rsidR="00C7200E" w:rsidRPr="00C60508" w:rsidRDefault="00C7200E" w:rsidP="00C60508">
      <w:pPr>
        <w:ind w:firstLine="709"/>
        <w:jc w:val="both"/>
        <w:rPr>
          <w:bCs/>
          <w:sz w:val="28"/>
          <w:szCs w:val="28"/>
        </w:rPr>
      </w:pPr>
      <w:r w:rsidRPr="00C60508">
        <w:rPr>
          <w:bCs/>
          <w:sz w:val="28"/>
          <w:szCs w:val="28"/>
        </w:rPr>
        <w:t>Костанайский филиал с момента своего образования решает важнейшие вопросы водообеспечения области.</w:t>
      </w:r>
    </w:p>
    <w:p w:rsidR="00C7200E" w:rsidRPr="00C60508" w:rsidRDefault="00C7200E" w:rsidP="00C7200E">
      <w:pPr>
        <w:ind w:firstLine="709"/>
        <w:jc w:val="both"/>
        <w:rPr>
          <w:sz w:val="28"/>
          <w:szCs w:val="28"/>
        </w:rPr>
      </w:pPr>
      <w:r w:rsidRPr="00C60508">
        <w:rPr>
          <w:sz w:val="28"/>
          <w:szCs w:val="28"/>
        </w:rPr>
        <w:t>Предметом деятельности филиала является:</w:t>
      </w:r>
    </w:p>
    <w:p w:rsidR="00C7200E" w:rsidRPr="00C60508" w:rsidRDefault="00C7200E" w:rsidP="00C7200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60508">
        <w:rPr>
          <w:sz w:val="28"/>
          <w:szCs w:val="28"/>
        </w:rPr>
        <w:t>эксплуатация водохранилищ, гидроузлов, гидротехнических сооружений, находящихся на балансе</w:t>
      </w:r>
      <w:r w:rsidR="00C60508">
        <w:rPr>
          <w:sz w:val="28"/>
          <w:szCs w:val="28"/>
        </w:rPr>
        <w:t xml:space="preserve"> филиала</w:t>
      </w:r>
      <w:r w:rsidRPr="00C60508">
        <w:rPr>
          <w:sz w:val="28"/>
          <w:szCs w:val="28"/>
        </w:rPr>
        <w:t xml:space="preserve"> и осуществляющих межгосударственное, межобластное и межрайонное вододеление;</w:t>
      </w:r>
    </w:p>
    <w:p w:rsidR="00C7200E" w:rsidRPr="00C60508" w:rsidRDefault="00C7200E" w:rsidP="00C7200E">
      <w:pPr>
        <w:pStyle w:val="a8"/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C60508">
        <w:rPr>
          <w:sz w:val="28"/>
          <w:szCs w:val="28"/>
        </w:rPr>
        <w:t xml:space="preserve">регулирование стока </w:t>
      </w:r>
      <w:proofErr w:type="spellStart"/>
      <w:r w:rsidRPr="00C60508">
        <w:rPr>
          <w:sz w:val="28"/>
          <w:szCs w:val="28"/>
        </w:rPr>
        <w:t>р</w:t>
      </w:r>
      <w:proofErr w:type="gramStart"/>
      <w:r w:rsidRPr="00C60508">
        <w:rPr>
          <w:sz w:val="28"/>
          <w:szCs w:val="28"/>
        </w:rPr>
        <w:t>.Т</w:t>
      </w:r>
      <w:proofErr w:type="gramEnd"/>
      <w:r w:rsidRPr="00C60508">
        <w:rPr>
          <w:sz w:val="28"/>
          <w:szCs w:val="28"/>
        </w:rPr>
        <w:t>обол</w:t>
      </w:r>
      <w:proofErr w:type="spellEnd"/>
      <w:r w:rsidRPr="00C60508">
        <w:rPr>
          <w:sz w:val="28"/>
          <w:szCs w:val="28"/>
        </w:rPr>
        <w:t xml:space="preserve"> и </w:t>
      </w:r>
      <w:proofErr w:type="spellStart"/>
      <w:r w:rsidRPr="00C60508">
        <w:rPr>
          <w:sz w:val="28"/>
          <w:szCs w:val="28"/>
        </w:rPr>
        <w:t>р.Аят</w:t>
      </w:r>
      <w:proofErr w:type="spellEnd"/>
      <w:r w:rsidRPr="00C60508">
        <w:rPr>
          <w:sz w:val="28"/>
          <w:szCs w:val="28"/>
        </w:rPr>
        <w:t xml:space="preserve"> путем обеспечения заданного режима наполнения и сработки всех 6</w:t>
      </w:r>
      <w:r w:rsidR="00C60508">
        <w:rPr>
          <w:sz w:val="28"/>
          <w:szCs w:val="28"/>
        </w:rPr>
        <w:t>-ти</w:t>
      </w:r>
      <w:r w:rsidRPr="00C60508">
        <w:rPr>
          <w:sz w:val="28"/>
          <w:szCs w:val="28"/>
        </w:rPr>
        <w:t xml:space="preserve"> водохранилищ, работающих в едином каскаде в соответствии с утвержденным графиком работы с учетом всех потребителей и водопользователей. Целью деятельности Предприятия является организация водообеспечения всех потребителей Костанайской области, а также передача воды в Российскую Федерацию.</w:t>
      </w:r>
    </w:p>
    <w:p w:rsidR="00C7200E" w:rsidRPr="00C60508" w:rsidRDefault="00C7200E" w:rsidP="00C7200E">
      <w:pPr>
        <w:ind w:firstLine="709"/>
        <w:jc w:val="both"/>
        <w:rPr>
          <w:sz w:val="28"/>
          <w:szCs w:val="28"/>
        </w:rPr>
      </w:pPr>
      <w:r w:rsidRPr="00C60508">
        <w:rPr>
          <w:sz w:val="28"/>
          <w:szCs w:val="28"/>
        </w:rPr>
        <w:t>Костанайский филиал является естественным монополистом по оказанию услуги - регулирование поверхностного стока при помощи подпорных гидротехнических сооружений.</w:t>
      </w:r>
    </w:p>
    <w:p w:rsidR="00C7200E" w:rsidRPr="00C60508" w:rsidRDefault="00C7200E" w:rsidP="00C7200E">
      <w:pPr>
        <w:suppressAutoHyphens/>
        <w:ind w:firstLine="709"/>
        <w:jc w:val="both"/>
        <w:rPr>
          <w:sz w:val="28"/>
          <w:szCs w:val="28"/>
        </w:rPr>
      </w:pPr>
      <w:r w:rsidRPr="00C60508">
        <w:rPr>
          <w:sz w:val="28"/>
          <w:szCs w:val="28"/>
        </w:rPr>
        <w:t>Основными потребителями являются коммунальные предприятия, садоводческие общества и крестьянские хозяйства.</w:t>
      </w:r>
    </w:p>
    <w:p w:rsidR="00C7200E" w:rsidRPr="00C60508" w:rsidRDefault="00C7200E" w:rsidP="00C7200E">
      <w:pPr>
        <w:ind w:right="-1" w:firstLine="708"/>
        <w:jc w:val="both"/>
        <w:rPr>
          <w:sz w:val="28"/>
          <w:szCs w:val="28"/>
        </w:rPr>
      </w:pPr>
      <w:r w:rsidRPr="00C60508">
        <w:rPr>
          <w:sz w:val="28"/>
          <w:szCs w:val="28"/>
        </w:rPr>
        <w:t xml:space="preserve">Аппарат управления филиала находится в </w:t>
      </w:r>
      <w:proofErr w:type="spellStart"/>
      <w:r w:rsidRPr="00C60508">
        <w:rPr>
          <w:sz w:val="28"/>
          <w:szCs w:val="28"/>
        </w:rPr>
        <w:t>г.Костанае</w:t>
      </w:r>
      <w:proofErr w:type="spellEnd"/>
      <w:r w:rsidRPr="00C60508">
        <w:rPr>
          <w:sz w:val="28"/>
          <w:szCs w:val="28"/>
        </w:rPr>
        <w:t xml:space="preserve">, улица </w:t>
      </w:r>
      <w:proofErr w:type="spellStart"/>
      <w:r w:rsidRPr="00C60508">
        <w:rPr>
          <w:sz w:val="28"/>
          <w:szCs w:val="28"/>
        </w:rPr>
        <w:t>Ш.Шаяхметова</w:t>
      </w:r>
      <w:proofErr w:type="spellEnd"/>
      <w:r w:rsidRPr="00C60508">
        <w:rPr>
          <w:sz w:val="28"/>
          <w:szCs w:val="28"/>
        </w:rPr>
        <w:t xml:space="preserve">, 117. Предприятие имеет </w:t>
      </w:r>
      <w:r w:rsidR="002B44D4">
        <w:rPr>
          <w:sz w:val="28"/>
          <w:szCs w:val="28"/>
        </w:rPr>
        <w:t>5</w:t>
      </w:r>
      <w:r w:rsidRPr="00C60508">
        <w:rPr>
          <w:sz w:val="28"/>
          <w:szCs w:val="28"/>
        </w:rPr>
        <w:t xml:space="preserve"> участк</w:t>
      </w:r>
      <w:r w:rsidR="002B44D4">
        <w:rPr>
          <w:sz w:val="28"/>
          <w:szCs w:val="28"/>
        </w:rPr>
        <w:t>ов</w:t>
      </w:r>
      <w:r w:rsidRPr="00C60508">
        <w:rPr>
          <w:sz w:val="28"/>
          <w:szCs w:val="28"/>
        </w:rPr>
        <w:t>:</w:t>
      </w:r>
    </w:p>
    <w:p w:rsidR="00C7200E" w:rsidRPr="00E10A36" w:rsidRDefault="00C7200E" w:rsidP="00C7200E">
      <w:pPr>
        <w:numPr>
          <w:ilvl w:val="0"/>
          <w:numId w:val="16"/>
        </w:numPr>
        <w:ind w:left="567" w:hanging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10A36">
        <w:rPr>
          <w:rFonts w:eastAsiaTheme="minorHAnsi"/>
          <w:b/>
          <w:sz w:val="28"/>
          <w:szCs w:val="28"/>
          <w:lang w:eastAsia="en-US"/>
        </w:rPr>
        <w:t>Житикаринский</w:t>
      </w:r>
      <w:proofErr w:type="spellEnd"/>
      <w:r w:rsidRPr="00E10A36">
        <w:rPr>
          <w:rFonts w:eastAsiaTheme="minorHAnsi"/>
          <w:b/>
          <w:sz w:val="28"/>
          <w:szCs w:val="28"/>
          <w:lang w:eastAsia="en-US"/>
        </w:rPr>
        <w:t xml:space="preserve"> производственный участок:</w:t>
      </w:r>
      <w:r w:rsidR="00E10A36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E10A36">
        <w:rPr>
          <w:rFonts w:eastAsiaTheme="minorHAnsi"/>
          <w:sz w:val="28"/>
          <w:szCs w:val="28"/>
          <w:lang w:eastAsia="en-US"/>
        </w:rPr>
        <w:t>Желкуарское</w:t>
      </w:r>
      <w:proofErr w:type="spellEnd"/>
      <w:r w:rsidR="00E10A36">
        <w:rPr>
          <w:rFonts w:eastAsiaTheme="minorHAnsi"/>
          <w:sz w:val="28"/>
          <w:szCs w:val="28"/>
          <w:lang w:eastAsia="en-US"/>
        </w:rPr>
        <w:t xml:space="preserve"> водохранилище»</w:t>
      </w:r>
      <w:r w:rsidRPr="00E10A36">
        <w:rPr>
          <w:rFonts w:eastAsiaTheme="minorHAnsi"/>
          <w:sz w:val="28"/>
          <w:szCs w:val="28"/>
          <w:lang w:eastAsia="en-US"/>
        </w:rPr>
        <w:t xml:space="preserve"> находится - 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Костанайская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 область,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Житикаринский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 район, в 3 км. от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п</w:t>
      </w:r>
      <w:proofErr w:type="gramStart"/>
      <w:r w:rsidRPr="00E10A36">
        <w:rPr>
          <w:rFonts w:eastAsiaTheme="minorHAnsi"/>
          <w:sz w:val="28"/>
          <w:szCs w:val="28"/>
          <w:lang w:eastAsia="en-US"/>
        </w:rPr>
        <w:t>.З</w:t>
      </w:r>
      <w:proofErr w:type="gramEnd"/>
      <w:r w:rsidRPr="00E10A36">
        <w:rPr>
          <w:rFonts w:eastAsiaTheme="minorHAnsi"/>
          <w:sz w:val="28"/>
          <w:szCs w:val="28"/>
          <w:lang w:eastAsia="en-US"/>
        </w:rPr>
        <w:t>абеловка</w:t>
      </w:r>
      <w:proofErr w:type="spellEnd"/>
      <w:r w:rsidR="00E10A36">
        <w:rPr>
          <w:rFonts w:eastAsiaTheme="minorHAnsi"/>
          <w:sz w:val="28"/>
          <w:szCs w:val="28"/>
          <w:lang w:eastAsia="en-US"/>
        </w:rPr>
        <w:t>;</w:t>
      </w:r>
    </w:p>
    <w:p w:rsidR="00C7200E" w:rsidRPr="00E10A36" w:rsidRDefault="00C7200E" w:rsidP="00C7200E">
      <w:pPr>
        <w:numPr>
          <w:ilvl w:val="0"/>
          <w:numId w:val="16"/>
        </w:numPr>
        <w:ind w:left="567" w:hanging="567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E10A36">
        <w:rPr>
          <w:rFonts w:eastAsiaTheme="minorHAnsi"/>
          <w:b/>
          <w:sz w:val="28"/>
          <w:szCs w:val="28"/>
          <w:lang w:eastAsia="en-US"/>
        </w:rPr>
        <w:t>Лисаковский</w:t>
      </w:r>
      <w:proofErr w:type="spellEnd"/>
      <w:r w:rsidRPr="00E10A36">
        <w:rPr>
          <w:rFonts w:eastAsiaTheme="minorHAnsi"/>
          <w:b/>
          <w:sz w:val="28"/>
          <w:szCs w:val="28"/>
          <w:lang w:eastAsia="en-US"/>
        </w:rPr>
        <w:t xml:space="preserve"> производственный участок: </w:t>
      </w:r>
      <w:r w:rsidRPr="00E10A36">
        <w:rPr>
          <w:rFonts w:eastAsiaTheme="minorHAnsi"/>
          <w:sz w:val="28"/>
          <w:szCs w:val="28"/>
          <w:lang w:eastAsia="en-US"/>
        </w:rPr>
        <w:t>«Верхне-Тоб</w:t>
      </w:r>
      <w:r w:rsidR="00E10A36">
        <w:rPr>
          <w:rFonts w:eastAsiaTheme="minorHAnsi"/>
          <w:sz w:val="28"/>
          <w:szCs w:val="28"/>
          <w:lang w:eastAsia="en-US"/>
        </w:rPr>
        <w:t xml:space="preserve">ольское водохранилище» </w:t>
      </w:r>
      <w:r w:rsidRPr="00E10A3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Костанайская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 область,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Денисовский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 район,  15 км</w:t>
      </w:r>
      <w:proofErr w:type="gramStart"/>
      <w:r w:rsidRPr="00E10A36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10A3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10A36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E10A36">
        <w:rPr>
          <w:rFonts w:eastAsiaTheme="minorHAnsi"/>
          <w:sz w:val="28"/>
          <w:szCs w:val="28"/>
          <w:lang w:eastAsia="en-US"/>
        </w:rPr>
        <w:t xml:space="preserve">т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E10A36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E10A36">
        <w:rPr>
          <w:rFonts w:eastAsiaTheme="minorHAnsi"/>
          <w:sz w:val="28"/>
          <w:szCs w:val="28"/>
          <w:lang w:eastAsia="en-US"/>
        </w:rPr>
        <w:t>исаковска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, промышленная зона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г.Лисаковск</w:t>
      </w:r>
      <w:proofErr w:type="spellEnd"/>
      <w:r w:rsidR="00E10A36">
        <w:rPr>
          <w:rFonts w:eastAsiaTheme="minorHAnsi"/>
          <w:sz w:val="28"/>
          <w:szCs w:val="28"/>
          <w:lang w:eastAsia="en-US"/>
        </w:rPr>
        <w:t>;</w:t>
      </w:r>
    </w:p>
    <w:p w:rsidR="00C7200E" w:rsidRPr="00E10A36" w:rsidRDefault="00C7200E" w:rsidP="00C7200E">
      <w:pPr>
        <w:tabs>
          <w:tab w:val="left" w:pos="709"/>
        </w:tabs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E10A36">
        <w:rPr>
          <w:rFonts w:eastAsiaTheme="minorHAnsi"/>
          <w:sz w:val="28"/>
          <w:szCs w:val="28"/>
          <w:lang w:eastAsia="en-US"/>
        </w:rPr>
        <w:t>«Кызыл-</w:t>
      </w:r>
      <w:proofErr w:type="spellStart"/>
      <w:r w:rsidR="00E10A36">
        <w:rPr>
          <w:rFonts w:eastAsiaTheme="minorHAnsi"/>
          <w:sz w:val="28"/>
          <w:szCs w:val="28"/>
          <w:lang w:eastAsia="en-US"/>
        </w:rPr>
        <w:t>Жарское</w:t>
      </w:r>
      <w:proofErr w:type="spellEnd"/>
      <w:r w:rsidR="00E10A36">
        <w:rPr>
          <w:rFonts w:eastAsiaTheme="minorHAnsi"/>
          <w:sz w:val="28"/>
          <w:szCs w:val="28"/>
          <w:lang w:eastAsia="en-US"/>
        </w:rPr>
        <w:t xml:space="preserve"> водохранилище» </w:t>
      </w:r>
      <w:r w:rsidRPr="00E10A36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Костана</w:t>
      </w:r>
      <w:r w:rsidR="00E10A36">
        <w:rPr>
          <w:rFonts w:eastAsiaTheme="minorHAnsi"/>
          <w:sz w:val="28"/>
          <w:szCs w:val="28"/>
          <w:lang w:eastAsia="en-US"/>
        </w:rPr>
        <w:t>йская</w:t>
      </w:r>
      <w:proofErr w:type="spellEnd"/>
      <w:r w:rsidR="00D27DFE">
        <w:rPr>
          <w:rFonts w:eastAsiaTheme="minorHAnsi"/>
          <w:sz w:val="28"/>
          <w:szCs w:val="28"/>
          <w:lang w:eastAsia="en-US"/>
        </w:rPr>
        <w:t xml:space="preserve"> </w:t>
      </w:r>
      <w:r w:rsidR="00E10A36">
        <w:rPr>
          <w:rFonts w:eastAsiaTheme="minorHAnsi"/>
          <w:sz w:val="28"/>
          <w:szCs w:val="28"/>
          <w:lang w:eastAsia="en-US"/>
        </w:rPr>
        <w:t>область,</w:t>
      </w:r>
      <w:r w:rsidR="00D27DF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E10A36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E10A36">
        <w:rPr>
          <w:rFonts w:eastAsiaTheme="minorHAnsi"/>
          <w:sz w:val="28"/>
          <w:szCs w:val="28"/>
          <w:lang w:eastAsia="en-US"/>
        </w:rPr>
        <w:t>исаковск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>, промышленная зона в черте города</w:t>
      </w:r>
      <w:r w:rsidR="00E10A36">
        <w:rPr>
          <w:rFonts w:eastAsiaTheme="minorHAnsi"/>
          <w:sz w:val="28"/>
          <w:szCs w:val="28"/>
          <w:lang w:eastAsia="en-US"/>
        </w:rPr>
        <w:t>;</w:t>
      </w:r>
    </w:p>
    <w:p w:rsidR="00C7200E" w:rsidRPr="00E10A36" w:rsidRDefault="00C7200E" w:rsidP="00C7200E">
      <w:pPr>
        <w:numPr>
          <w:ilvl w:val="0"/>
          <w:numId w:val="16"/>
        </w:numPr>
        <w:ind w:left="567" w:hanging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10A36">
        <w:rPr>
          <w:rFonts w:eastAsiaTheme="minorHAnsi"/>
          <w:b/>
          <w:sz w:val="28"/>
          <w:szCs w:val="28"/>
          <w:lang w:eastAsia="en-US"/>
        </w:rPr>
        <w:t>Рудненский</w:t>
      </w:r>
      <w:proofErr w:type="spellEnd"/>
      <w:r w:rsidRPr="00E10A36">
        <w:rPr>
          <w:rFonts w:eastAsiaTheme="minorHAnsi"/>
          <w:b/>
          <w:sz w:val="28"/>
          <w:szCs w:val="28"/>
          <w:lang w:eastAsia="en-US"/>
        </w:rPr>
        <w:t xml:space="preserve"> производственный участок: «</w:t>
      </w:r>
      <w:r w:rsidRPr="00E10A36">
        <w:rPr>
          <w:rFonts w:eastAsiaTheme="minorHAnsi"/>
          <w:sz w:val="28"/>
          <w:szCs w:val="28"/>
          <w:lang w:eastAsia="en-US"/>
        </w:rPr>
        <w:t>Каратомарское водохран</w:t>
      </w:r>
      <w:r w:rsidR="00E10A36">
        <w:rPr>
          <w:rFonts w:eastAsiaTheme="minorHAnsi"/>
          <w:sz w:val="28"/>
          <w:szCs w:val="28"/>
          <w:lang w:eastAsia="en-US"/>
        </w:rPr>
        <w:t>илище»</w:t>
      </w:r>
      <w:r w:rsidRPr="00E10A36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Костанайская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 область, район имени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Беимбета</w:t>
      </w:r>
      <w:proofErr w:type="spellEnd"/>
      <w:r w:rsidR="002B44D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Майлина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, Юбилейный сельский округ в 3 км от п.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Викторовка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>,</w:t>
      </w:r>
    </w:p>
    <w:p w:rsidR="00C7200E" w:rsidRPr="00E10A36" w:rsidRDefault="00C7200E" w:rsidP="00C7200E">
      <w:pPr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E10A36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Серг</w:t>
      </w:r>
      <w:r w:rsidR="00E10A36">
        <w:rPr>
          <w:rFonts w:eastAsiaTheme="minorHAnsi"/>
          <w:sz w:val="28"/>
          <w:szCs w:val="28"/>
          <w:lang w:eastAsia="en-US"/>
        </w:rPr>
        <w:t>еевское</w:t>
      </w:r>
      <w:proofErr w:type="spellEnd"/>
      <w:r w:rsidR="00E10A36">
        <w:rPr>
          <w:rFonts w:eastAsiaTheme="minorHAnsi"/>
          <w:sz w:val="28"/>
          <w:szCs w:val="28"/>
          <w:lang w:eastAsia="en-US"/>
        </w:rPr>
        <w:t xml:space="preserve"> водохранилище» </w:t>
      </w:r>
      <w:r w:rsidRPr="00E10A3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Костанайская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 область, в 3  км восточное направление от г. Рудного.</w:t>
      </w:r>
    </w:p>
    <w:p w:rsidR="00C7200E" w:rsidRDefault="00C7200E" w:rsidP="00C7200E">
      <w:pPr>
        <w:numPr>
          <w:ilvl w:val="0"/>
          <w:numId w:val="16"/>
        </w:numPr>
        <w:ind w:left="567" w:hanging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10A36">
        <w:rPr>
          <w:rFonts w:eastAsiaTheme="minorHAnsi"/>
          <w:b/>
          <w:sz w:val="28"/>
          <w:szCs w:val="28"/>
          <w:lang w:eastAsia="en-US"/>
        </w:rPr>
        <w:lastRenderedPageBreak/>
        <w:t xml:space="preserve">Костанайский производственный участок: </w:t>
      </w:r>
      <w:r w:rsidRPr="00E10A36">
        <w:rPr>
          <w:rFonts w:eastAsiaTheme="minorHAnsi"/>
          <w:sz w:val="28"/>
          <w:szCs w:val="28"/>
          <w:lang w:eastAsia="en-US"/>
        </w:rPr>
        <w:t>«Амангель</w:t>
      </w:r>
      <w:r w:rsidR="00E10A36">
        <w:rPr>
          <w:rFonts w:eastAsiaTheme="minorHAnsi"/>
          <w:sz w:val="28"/>
          <w:szCs w:val="28"/>
          <w:lang w:eastAsia="en-US"/>
        </w:rPr>
        <w:t>динское водохранилище»</w:t>
      </w:r>
      <w:r w:rsidRPr="00E10A36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Костанайская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 область, г. Костанай, жилой массив Амангельды, </w:t>
      </w:r>
      <w:proofErr w:type="spellStart"/>
      <w:r w:rsidRPr="00E10A36">
        <w:rPr>
          <w:rFonts w:eastAsiaTheme="minorHAnsi"/>
          <w:sz w:val="28"/>
          <w:szCs w:val="28"/>
          <w:lang w:eastAsia="en-US"/>
        </w:rPr>
        <w:t>ул</w:t>
      </w:r>
      <w:proofErr w:type="gramStart"/>
      <w:r w:rsidRPr="00E10A36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E10A36">
        <w:rPr>
          <w:rFonts w:eastAsiaTheme="minorHAnsi"/>
          <w:sz w:val="28"/>
          <w:szCs w:val="28"/>
          <w:lang w:eastAsia="en-US"/>
        </w:rPr>
        <w:t>абережная</w:t>
      </w:r>
      <w:proofErr w:type="spellEnd"/>
      <w:r w:rsidRPr="00E10A36">
        <w:rPr>
          <w:rFonts w:eastAsiaTheme="minorHAnsi"/>
          <w:sz w:val="28"/>
          <w:szCs w:val="28"/>
          <w:lang w:eastAsia="en-US"/>
        </w:rPr>
        <w:t xml:space="preserve"> д.47/1.</w:t>
      </w:r>
    </w:p>
    <w:p w:rsidR="002B44D4" w:rsidRPr="002B44D4" w:rsidRDefault="002B44D4" w:rsidP="00C7200E">
      <w:pPr>
        <w:numPr>
          <w:ilvl w:val="0"/>
          <w:numId w:val="16"/>
        </w:numPr>
        <w:ind w:left="567" w:hanging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2B44D4">
        <w:rPr>
          <w:rFonts w:eastAsiaTheme="minorHAnsi"/>
          <w:b/>
          <w:sz w:val="28"/>
          <w:szCs w:val="28"/>
          <w:lang w:eastAsia="en-US"/>
        </w:rPr>
        <w:t>Жангельдинский</w:t>
      </w:r>
      <w:proofErr w:type="spellEnd"/>
      <w:r w:rsidRPr="002B44D4">
        <w:rPr>
          <w:rFonts w:eastAsiaTheme="minorHAnsi"/>
          <w:b/>
          <w:sz w:val="28"/>
          <w:szCs w:val="28"/>
          <w:lang w:eastAsia="en-US"/>
        </w:rPr>
        <w:t xml:space="preserve"> производственный участок</w:t>
      </w:r>
      <w:r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302858">
        <w:rPr>
          <w:rFonts w:eastAsiaTheme="minorHAnsi"/>
          <w:b/>
          <w:sz w:val="28"/>
          <w:szCs w:val="28"/>
          <w:lang w:eastAsia="en-US"/>
        </w:rPr>
        <w:t>«</w:t>
      </w:r>
      <w:r w:rsidRPr="002B44D4">
        <w:rPr>
          <w:rFonts w:eastAsiaTheme="minorHAnsi"/>
          <w:sz w:val="28"/>
          <w:szCs w:val="28"/>
          <w:lang w:eastAsia="en-US"/>
        </w:rPr>
        <w:t xml:space="preserve">плотина </w:t>
      </w:r>
      <w:proofErr w:type="spellStart"/>
      <w:r w:rsidRPr="002B44D4">
        <w:rPr>
          <w:rFonts w:eastAsiaTheme="minorHAnsi"/>
          <w:sz w:val="28"/>
          <w:szCs w:val="28"/>
          <w:lang w:eastAsia="en-US"/>
        </w:rPr>
        <w:t>Албарбогет</w:t>
      </w:r>
      <w:proofErr w:type="spellEnd"/>
      <w:r w:rsidR="00302858">
        <w:rPr>
          <w:rFonts w:eastAsiaTheme="minorHAnsi"/>
          <w:sz w:val="28"/>
          <w:szCs w:val="28"/>
          <w:lang w:eastAsia="en-US"/>
        </w:rPr>
        <w:t>» -</w:t>
      </w:r>
      <w:r w:rsidR="00302858" w:rsidRPr="0030285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02858">
        <w:rPr>
          <w:rFonts w:eastAsiaTheme="minorHAnsi"/>
          <w:sz w:val="28"/>
          <w:szCs w:val="28"/>
          <w:lang w:eastAsia="en-US"/>
        </w:rPr>
        <w:t>Костанайская</w:t>
      </w:r>
      <w:proofErr w:type="spellEnd"/>
      <w:r w:rsidR="00302858" w:rsidRPr="00302858">
        <w:rPr>
          <w:rFonts w:eastAsiaTheme="minorHAnsi"/>
          <w:sz w:val="28"/>
          <w:szCs w:val="28"/>
          <w:lang w:eastAsia="en-US"/>
        </w:rPr>
        <w:t xml:space="preserve"> област</w:t>
      </w:r>
      <w:r w:rsidR="00302858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02858" w:rsidRPr="00302858">
        <w:rPr>
          <w:rFonts w:eastAsiaTheme="minorHAnsi"/>
          <w:sz w:val="28"/>
          <w:szCs w:val="28"/>
          <w:lang w:eastAsia="en-US"/>
        </w:rPr>
        <w:t>Джангельдинск</w:t>
      </w:r>
      <w:r w:rsidR="00302858">
        <w:rPr>
          <w:rFonts w:eastAsiaTheme="minorHAnsi"/>
          <w:sz w:val="28"/>
          <w:szCs w:val="28"/>
          <w:lang w:eastAsia="en-US"/>
        </w:rPr>
        <w:t>ий</w:t>
      </w:r>
      <w:proofErr w:type="spellEnd"/>
      <w:r w:rsidR="00302858">
        <w:rPr>
          <w:rFonts w:eastAsiaTheme="minorHAnsi"/>
          <w:sz w:val="28"/>
          <w:szCs w:val="28"/>
          <w:lang w:eastAsia="en-US"/>
        </w:rPr>
        <w:t xml:space="preserve"> район с. </w:t>
      </w:r>
      <w:proofErr w:type="spellStart"/>
      <w:r w:rsidR="00302858">
        <w:rPr>
          <w:rFonts w:eastAsiaTheme="minorHAnsi"/>
          <w:sz w:val="28"/>
          <w:szCs w:val="28"/>
          <w:lang w:eastAsia="en-US"/>
        </w:rPr>
        <w:t>Кокалат</w:t>
      </w:r>
      <w:proofErr w:type="spellEnd"/>
      <w:r w:rsidR="00302858">
        <w:rPr>
          <w:rFonts w:eastAsiaTheme="minorHAnsi"/>
          <w:sz w:val="28"/>
          <w:szCs w:val="28"/>
          <w:lang w:eastAsia="en-US"/>
        </w:rPr>
        <w:t>.</w:t>
      </w:r>
      <w:r w:rsidR="00302858" w:rsidRPr="00302858">
        <w:rPr>
          <w:rFonts w:eastAsiaTheme="minorHAnsi"/>
          <w:sz w:val="28"/>
          <w:szCs w:val="28"/>
          <w:lang w:eastAsia="en-US"/>
        </w:rPr>
        <w:t xml:space="preserve"> </w:t>
      </w:r>
    </w:p>
    <w:p w:rsidR="00B47CFC" w:rsidRPr="00D42E42" w:rsidRDefault="00B47CFC" w:rsidP="00B47CFC">
      <w:pPr>
        <w:spacing w:line="276" w:lineRule="auto"/>
        <w:rPr>
          <w:b/>
          <w:sz w:val="24"/>
          <w:szCs w:val="24"/>
        </w:rPr>
      </w:pPr>
    </w:p>
    <w:p w:rsidR="00BF6F5D" w:rsidRPr="009F64A7" w:rsidRDefault="00C7200E" w:rsidP="00D1365B">
      <w:pPr>
        <w:pStyle w:val="a8"/>
        <w:numPr>
          <w:ilvl w:val="0"/>
          <w:numId w:val="13"/>
        </w:numPr>
        <w:ind w:left="0" w:firstLine="0"/>
        <w:jc w:val="both"/>
        <w:rPr>
          <w:b/>
          <w:sz w:val="28"/>
          <w:szCs w:val="28"/>
        </w:rPr>
      </w:pPr>
      <w:r w:rsidRPr="00AF76D5">
        <w:rPr>
          <w:b/>
          <w:sz w:val="28"/>
          <w:szCs w:val="28"/>
        </w:rPr>
        <w:t>Об исполнении утвержденной инвестиционной прог</w:t>
      </w:r>
      <w:r w:rsidR="00302858">
        <w:rPr>
          <w:b/>
          <w:sz w:val="28"/>
          <w:szCs w:val="28"/>
        </w:rPr>
        <w:t>раммы по форме</w:t>
      </w:r>
      <w:proofErr w:type="gramStart"/>
      <w:r w:rsidRPr="00AF76D5">
        <w:rPr>
          <w:b/>
          <w:sz w:val="28"/>
          <w:szCs w:val="28"/>
        </w:rPr>
        <w:t>1</w:t>
      </w:r>
      <w:proofErr w:type="gramEnd"/>
      <w:r w:rsidRPr="00AF76D5">
        <w:rPr>
          <w:b/>
          <w:sz w:val="28"/>
          <w:szCs w:val="28"/>
        </w:rPr>
        <w:t xml:space="preserve"> согласно приложению 5 к Правилам осуществления деятельности субъектами естественных монополий</w:t>
      </w:r>
    </w:p>
    <w:p w:rsidR="009F64A7" w:rsidRDefault="009F64A7" w:rsidP="009F64A7">
      <w:pPr>
        <w:pStyle w:val="a8"/>
        <w:ind w:left="0"/>
        <w:jc w:val="both"/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559"/>
        <w:gridCol w:w="567"/>
        <w:gridCol w:w="708"/>
        <w:gridCol w:w="709"/>
        <w:gridCol w:w="993"/>
        <w:gridCol w:w="850"/>
        <w:gridCol w:w="993"/>
        <w:gridCol w:w="850"/>
        <w:gridCol w:w="709"/>
        <w:gridCol w:w="1134"/>
      </w:tblGrid>
      <w:tr w:rsidR="009F64A7" w:rsidRPr="009F64A7" w:rsidTr="00C92B25">
        <w:trPr>
          <w:trHeight w:val="278"/>
        </w:trPr>
        <w:tc>
          <w:tcPr>
            <w:tcW w:w="10916" w:type="dxa"/>
            <w:gridSpan w:val="12"/>
            <w:shd w:val="clear" w:color="auto" w:fill="auto"/>
            <w:vAlign w:val="center"/>
            <w:hideMark/>
          </w:tcPr>
          <w:p w:rsidR="009F64A7" w:rsidRPr="00302858" w:rsidRDefault="009F64A7" w:rsidP="00645792">
            <w:pPr>
              <w:ind w:firstLine="176"/>
              <w:jc w:val="center"/>
              <w:rPr>
                <w:b/>
                <w:bCs/>
                <w:color w:val="000000"/>
              </w:rPr>
            </w:pPr>
            <w:r w:rsidRPr="00302858">
              <w:rPr>
                <w:b/>
                <w:bCs/>
                <w:color w:val="000000"/>
              </w:rPr>
              <w:t xml:space="preserve">Отчет об исполнении </w:t>
            </w:r>
            <w:r w:rsidR="00E10A36" w:rsidRPr="00302858">
              <w:rPr>
                <w:b/>
                <w:bCs/>
                <w:color w:val="000000"/>
              </w:rPr>
              <w:t xml:space="preserve">инвестиционной программы за </w:t>
            </w:r>
            <w:r w:rsidR="0044252C" w:rsidRPr="00302858">
              <w:rPr>
                <w:b/>
                <w:bCs/>
                <w:color w:val="000000"/>
              </w:rPr>
              <w:t xml:space="preserve">1 полугодие </w:t>
            </w:r>
            <w:r w:rsidR="00E10A36" w:rsidRPr="00302858">
              <w:rPr>
                <w:b/>
                <w:bCs/>
                <w:color w:val="000000"/>
              </w:rPr>
              <w:t>202</w:t>
            </w:r>
            <w:r w:rsidR="00645792" w:rsidRPr="00302858">
              <w:rPr>
                <w:b/>
                <w:bCs/>
                <w:color w:val="000000"/>
              </w:rPr>
              <w:t>5</w:t>
            </w:r>
            <w:r w:rsidRPr="00302858">
              <w:rPr>
                <w:b/>
                <w:bCs/>
                <w:color w:val="000000"/>
              </w:rPr>
              <w:t xml:space="preserve"> год</w:t>
            </w:r>
            <w:r w:rsidR="00D8453F">
              <w:rPr>
                <w:b/>
                <w:bCs/>
                <w:color w:val="000000"/>
              </w:rPr>
              <w:t>а</w:t>
            </w:r>
          </w:p>
        </w:tc>
      </w:tr>
      <w:tr w:rsidR="009F64A7" w:rsidRPr="009F64A7" w:rsidTr="00C92B25">
        <w:trPr>
          <w:trHeight w:val="214"/>
        </w:trPr>
        <w:tc>
          <w:tcPr>
            <w:tcW w:w="10916" w:type="dxa"/>
            <w:gridSpan w:val="12"/>
            <w:shd w:val="clear" w:color="auto" w:fill="auto"/>
            <w:vAlign w:val="center"/>
            <w:hideMark/>
          </w:tcPr>
          <w:p w:rsidR="009F64A7" w:rsidRPr="00302858" w:rsidRDefault="009F64A7" w:rsidP="009F64A7">
            <w:pPr>
              <w:jc w:val="center"/>
              <w:rPr>
                <w:b/>
                <w:bCs/>
                <w:color w:val="000000"/>
              </w:rPr>
            </w:pPr>
            <w:r w:rsidRPr="00302858">
              <w:rPr>
                <w:b/>
                <w:bCs/>
                <w:color w:val="000000"/>
              </w:rPr>
              <w:t>Костанайского филиала РГП "Казводхоз"</w:t>
            </w:r>
          </w:p>
        </w:tc>
      </w:tr>
      <w:tr w:rsidR="009F64A7" w:rsidRPr="009F64A7" w:rsidTr="00C92B25">
        <w:trPr>
          <w:trHeight w:val="263"/>
        </w:trPr>
        <w:tc>
          <w:tcPr>
            <w:tcW w:w="10916" w:type="dxa"/>
            <w:gridSpan w:val="12"/>
            <w:shd w:val="clear" w:color="auto" w:fill="auto"/>
            <w:vAlign w:val="center"/>
            <w:hideMark/>
          </w:tcPr>
          <w:p w:rsidR="00302858" w:rsidRPr="00302858" w:rsidRDefault="009F64A7" w:rsidP="009F64A7">
            <w:pPr>
              <w:jc w:val="center"/>
              <w:rPr>
                <w:b/>
                <w:bCs/>
                <w:color w:val="000000"/>
              </w:rPr>
            </w:pPr>
            <w:r w:rsidRPr="00302858">
              <w:rPr>
                <w:b/>
                <w:bCs/>
                <w:color w:val="000000"/>
              </w:rPr>
              <w:t xml:space="preserve">по регулируемому виду деятельности: </w:t>
            </w:r>
          </w:p>
          <w:p w:rsidR="009F64A7" w:rsidRPr="00302858" w:rsidRDefault="009F64A7" w:rsidP="009F64A7">
            <w:pPr>
              <w:jc w:val="center"/>
              <w:rPr>
                <w:b/>
                <w:bCs/>
                <w:color w:val="000000"/>
              </w:rPr>
            </w:pPr>
            <w:r w:rsidRPr="00302858">
              <w:rPr>
                <w:b/>
                <w:bCs/>
                <w:color w:val="000000"/>
              </w:rPr>
              <w:t>Регулирование поверхностного стока  при помощи подпорных гидротехнических сооружений.</w:t>
            </w:r>
          </w:p>
        </w:tc>
      </w:tr>
      <w:tr w:rsidR="009F64A7" w:rsidRPr="009F64A7" w:rsidTr="00C92B25">
        <w:trPr>
          <w:trHeight w:val="685"/>
        </w:trPr>
        <w:tc>
          <w:tcPr>
            <w:tcW w:w="426" w:type="dxa"/>
            <w:vMerge w:val="restart"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Наименование регулируемых услуг (товаров, работ) и обслуживаемая территория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F64A7" w:rsidRPr="009F64A7" w:rsidRDefault="00E10A36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Количество в натуральных показателях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 xml:space="preserve">Период предоставления услуги в рамках инвестиционной программы 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F64A7" w:rsidRPr="009F64A7" w:rsidRDefault="009F64A7" w:rsidP="00C92B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64A7">
              <w:rPr>
                <w:b/>
                <w:bCs/>
                <w:color w:val="000000"/>
                <w:sz w:val="18"/>
                <w:szCs w:val="18"/>
              </w:rPr>
              <w:t>Откл</w:t>
            </w:r>
            <w:proofErr w:type="spellEnd"/>
            <w:r w:rsidR="00C92B25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9F64A7" w:rsidRPr="009F64A7" w:rsidTr="00C92B25">
        <w:trPr>
          <w:trHeight w:val="207"/>
        </w:trPr>
        <w:tc>
          <w:tcPr>
            <w:tcW w:w="426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F64A7" w:rsidRPr="009F64A7" w:rsidTr="00C92B25">
        <w:trPr>
          <w:trHeight w:val="1101"/>
        </w:trPr>
        <w:tc>
          <w:tcPr>
            <w:tcW w:w="426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64A7" w:rsidRPr="009F64A7" w:rsidRDefault="009F64A7" w:rsidP="009F64A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F64A7" w:rsidRPr="009F64A7" w:rsidTr="00C92B25">
        <w:trPr>
          <w:trHeight w:val="360"/>
        </w:trPr>
        <w:tc>
          <w:tcPr>
            <w:tcW w:w="426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9F64A7" w:rsidRPr="009F64A7" w:rsidTr="00C92B25">
        <w:trPr>
          <w:trHeight w:val="1503"/>
        </w:trPr>
        <w:tc>
          <w:tcPr>
            <w:tcW w:w="426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64A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A36" w:rsidRDefault="00E10A36" w:rsidP="00C92B25">
            <w:pPr>
              <w:jc w:val="center"/>
            </w:pPr>
            <w:r w:rsidRPr="009F64A7">
              <w:rPr>
                <w:color w:val="000000"/>
                <w:sz w:val="18"/>
                <w:szCs w:val="18"/>
              </w:rPr>
              <w:t>Регулирование поверхностного стока при помощи подпорных гидротехнических сооружений</w:t>
            </w:r>
          </w:p>
          <w:p w:rsidR="009F64A7" w:rsidRPr="009F64A7" w:rsidRDefault="009F64A7" w:rsidP="00C92B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64A7" w:rsidRPr="009F64A7" w:rsidRDefault="009F64A7" w:rsidP="00C92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64A7" w:rsidRPr="009F64A7" w:rsidRDefault="009F64A7" w:rsidP="00C92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F64A7" w:rsidRPr="009F64A7" w:rsidRDefault="00645792" w:rsidP="00C9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64A7" w:rsidRPr="009F64A7" w:rsidRDefault="000E61D1" w:rsidP="00C9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F64A7" w:rsidRPr="009F64A7" w:rsidRDefault="009F64A7" w:rsidP="00C92B25">
            <w:pPr>
              <w:jc w:val="center"/>
              <w:rPr>
                <w:color w:val="000000"/>
                <w:sz w:val="18"/>
                <w:szCs w:val="18"/>
              </w:rPr>
            </w:pPr>
            <w:r w:rsidRPr="009F64A7">
              <w:rPr>
                <w:color w:val="000000"/>
                <w:sz w:val="18"/>
                <w:szCs w:val="18"/>
              </w:rPr>
              <w:t>202</w:t>
            </w:r>
            <w:r w:rsidR="00C92B2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64A7" w:rsidRPr="009F64A7" w:rsidRDefault="009F64A7" w:rsidP="00C92B2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9F64A7" w:rsidRPr="009F64A7" w:rsidRDefault="00C92B25" w:rsidP="00C9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64A7" w:rsidRPr="009F64A7" w:rsidRDefault="00C92B25" w:rsidP="00C92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4A7" w:rsidRPr="000E61D1" w:rsidRDefault="009F64A7" w:rsidP="00C92B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64A7" w:rsidRPr="009F64A7" w:rsidRDefault="009F64A7" w:rsidP="00C92B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64A7" w:rsidRPr="009F64A7" w:rsidTr="00C92B25">
        <w:trPr>
          <w:trHeight w:val="360"/>
        </w:trPr>
        <w:tc>
          <w:tcPr>
            <w:tcW w:w="426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color w:val="000000"/>
                <w:sz w:val="18"/>
                <w:szCs w:val="18"/>
              </w:rPr>
            </w:pPr>
            <w:r w:rsidRPr="009F64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9F64A7" w:rsidRPr="009F64A7" w:rsidRDefault="009F64A7" w:rsidP="009F64A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rPr>
                <w:sz w:val="18"/>
                <w:szCs w:val="18"/>
              </w:rPr>
            </w:pPr>
            <w:r w:rsidRPr="009F64A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sz w:val="18"/>
                <w:szCs w:val="18"/>
              </w:rPr>
            </w:pPr>
            <w:r w:rsidRPr="009F64A7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64A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64A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color w:val="000000"/>
                <w:sz w:val="18"/>
                <w:szCs w:val="18"/>
              </w:rPr>
            </w:pPr>
            <w:r w:rsidRPr="009F64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64A7" w:rsidRPr="009F64A7" w:rsidRDefault="009F64A7" w:rsidP="009F64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64A7" w:rsidRPr="009F64A7" w:rsidRDefault="00C92B25" w:rsidP="00463A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4A7" w:rsidRPr="009F64A7" w:rsidRDefault="00C92B25" w:rsidP="009F64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4A7" w:rsidRPr="009F64A7" w:rsidRDefault="009F64A7" w:rsidP="009F64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64A7" w:rsidRPr="009F64A7" w:rsidRDefault="009F64A7" w:rsidP="009F64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7200E" w:rsidRDefault="00C7200E" w:rsidP="00C720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7200E" w:rsidRPr="00746304" w:rsidRDefault="00C7200E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304">
        <w:rPr>
          <w:rFonts w:ascii="Times New Roman" w:hAnsi="Times New Roman"/>
          <w:sz w:val="28"/>
          <w:szCs w:val="28"/>
        </w:rPr>
        <w:t>Согласно совместному приказу:</w:t>
      </w:r>
    </w:p>
    <w:p w:rsidR="00C7200E" w:rsidRPr="00746304" w:rsidRDefault="00C7200E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304">
        <w:rPr>
          <w:rFonts w:ascii="Times New Roman" w:hAnsi="Times New Roman"/>
          <w:sz w:val="28"/>
          <w:szCs w:val="28"/>
        </w:rPr>
        <w:t>1. Комитета по водным ресурсам Министерства</w:t>
      </w:r>
      <w:r w:rsidR="001C5AFA" w:rsidRPr="00746304">
        <w:rPr>
          <w:rFonts w:ascii="Times New Roman" w:hAnsi="Times New Roman"/>
          <w:sz w:val="28"/>
          <w:szCs w:val="28"/>
        </w:rPr>
        <w:t xml:space="preserve"> экологии, геологии и природных ресурсов</w:t>
      </w:r>
      <w:r w:rsidR="0077710B" w:rsidRPr="00746304">
        <w:rPr>
          <w:rFonts w:ascii="Times New Roman" w:hAnsi="Times New Roman"/>
          <w:sz w:val="28"/>
          <w:szCs w:val="28"/>
        </w:rPr>
        <w:t xml:space="preserve">Республики Казахстан №175-Н от 19.11.2020 </w:t>
      </w:r>
      <w:r w:rsidRPr="00746304">
        <w:rPr>
          <w:rFonts w:ascii="Times New Roman" w:hAnsi="Times New Roman"/>
          <w:sz w:val="28"/>
          <w:szCs w:val="28"/>
        </w:rPr>
        <w:t>года;</w:t>
      </w:r>
    </w:p>
    <w:p w:rsidR="00C7200E" w:rsidRPr="00746304" w:rsidRDefault="00C7200E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304">
        <w:rPr>
          <w:rFonts w:ascii="Times New Roman" w:hAnsi="Times New Roman"/>
          <w:sz w:val="28"/>
          <w:szCs w:val="28"/>
        </w:rPr>
        <w:t>2. Департамента Комитета по регулированию естественных монополий и защите конкуренции Министерства национальной экономики Республики Казах</w:t>
      </w:r>
      <w:r w:rsidR="0077710B" w:rsidRPr="00746304">
        <w:rPr>
          <w:rFonts w:ascii="Times New Roman" w:hAnsi="Times New Roman"/>
          <w:sz w:val="28"/>
          <w:szCs w:val="28"/>
        </w:rPr>
        <w:t xml:space="preserve">стан по Костанайской области №195-ОД от 18.08.2020 </w:t>
      </w:r>
      <w:r w:rsidRPr="00746304">
        <w:rPr>
          <w:rFonts w:ascii="Times New Roman" w:hAnsi="Times New Roman"/>
          <w:sz w:val="28"/>
          <w:szCs w:val="28"/>
        </w:rPr>
        <w:t>года;</w:t>
      </w:r>
    </w:p>
    <w:p w:rsidR="00661D84" w:rsidRDefault="00C7200E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6304">
        <w:rPr>
          <w:rFonts w:ascii="Times New Roman" w:hAnsi="Times New Roman"/>
          <w:sz w:val="28"/>
          <w:szCs w:val="28"/>
        </w:rPr>
        <w:t>Об утверждении инвестиционной программы на  услуги по регулированию поверхностного стока при помощи подпорных гидротехнических сооруже</w:t>
      </w:r>
      <w:r w:rsidR="0077710B" w:rsidRPr="00746304">
        <w:rPr>
          <w:rFonts w:ascii="Times New Roman" w:hAnsi="Times New Roman"/>
          <w:sz w:val="28"/>
          <w:szCs w:val="28"/>
        </w:rPr>
        <w:t>ний на  долгосрочный период</w:t>
      </w:r>
      <w:proofErr w:type="gramEnd"/>
      <w:r w:rsidR="0077710B" w:rsidRPr="00746304">
        <w:rPr>
          <w:rFonts w:ascii="Times New Roman" w:hAnsi="Times New Roman"/>
          <w:sz w:val="28"/>
          <w:szCs w:val="28"/>
        </w:rPr>
        <w:t xml:space="preserve"> 2021-2025</w:t>
      </w:r>
      <w:r w:rsidRPr="00746304">
        <w:rPr>
          <w:rFonts w:ascii="Times New Roman" w:hAnsi="Times New Roman"/>
          <w:sz w:val="28"/>
          <w:szCs w:val="28"/>
        </w:rPr>
        <w:t xml:space="preserve"> годы.</w:t>
      </w:r>
    </w:p>
    <w:p w:rsidR="00661D84" w:rsidRDefault="00661D84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200E" w:rsidRPr="00746304" w:rsidRDefault="00661D84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- </w:t>
      </w:r>
      <w:r w:rsidRPr="00746304">
        <w:rPr>
          <w:rFonts w:ascii="Times New Roman" w:hAnsi="Times New Roman"/>
          <w:sz w:val="28"/>
          <w:szCs w:val="28"/>
        </w:rPr>
        <w:t>2 850 000 тенге:</w:t>
      </w:r>
    </w:p>
    <w:p w:rsidR="00C7200E" w:rsidRPr="00746304" w:rsidRDefault="0077710B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304">
        <w:rPr>
          <w:rFonts w:ascii="Times New Roman" w:hAnsi="Times New Roman"/>
          <w:sz w:val="28"/>
          <w:szCs w:val="28"/>
        </w:rPr>
        <w:t>2022 год – 2 850</w:t>
      </w:r>
      <w:r w:rsidR="00C7200E" w:rsidRPr="00746304">
        <w:rPr>
          <w:rFonts w:ascii="Times New Roman" w:hAnsi="Times New Roman"/>
          <w:sz w:val="28"/>
          <w:szCs w:val="28"/>
        </w:rPr>
        <w:t> 000 тенге:</w:t>
      </w:r>
    </w:p>
    <w:p w:rsidR="00C7200E" w:rsidRPr="00746304" w:rsidRDefault="0077710B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304">
        <w:rPr>
          <w:rFonts w:ascii="Times New Roman" w:hAnsi="Times New Roman"/>
          <w:sz w:val="28"/>
          <w:szCs w:val="28"/>
        </w:rPr>
        <w:t>2023</w:t>
      </w:r>
      <w:r w:rsidR="00C7200E" w:rsidRPr="00746304">
        <w:rPr>
          <w:rFonts w:ascii="Times New Roman" w:hAnsi="Times New Roman"/>
          <w:sz w:val="28"/>
          <w:szCs w:val="28"/>
        </w:rPr>
        <w:t xml:space="preserve"> год –</w:t>
      </w:r>
      <w:r w:rsidRPr="00746304">
        <w:rPr>
          <w:rFonts w:ascii="Times New Roman" w:hAnsi="Times New Roman"/>
          <w:sz w:val="28"/>
          <w:szCs w:val="28"/>
        </w:rPr>
        <w:t xml:space="preserve">0 </w:t>
      </w:r>
      <w:r w:rsidR="00C7200E" w:rsidRPr="00746304">
        <w:rPr>
          <w:rFonts w:ascii="Times New Roman" w:hAnsi="Times New Roman"/>
          <w:sz w:val="28"/>
          <w:szCs w:val="28"/>
        </w:rPr>
        <w:t>тенге:</w:t>
      </w:r>
    </w:p>
    <w:p w:rsidR="00C7200E" w:rsidRPr="00746304" w:rsidRDefault="0077710B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304">
        <w:rPr>
          <w:rFonts w:ascii="Times New Roman" w:hAnsi="Times New Roman"/>
          <w:sz w:val="28"/>
          <w:szCs w:val="28"/>
        </w:rPr>
        <w:t>2024 год – 3</w:t>
      </w:r>
      <w:r w:rsidR="00C7200E" w:rsidRPr="00746304">
        <w:rPr>
          <w:rFonts w:ascii="Times New Roman" w:hAnsi="Times New Roman"/>
          <w:sz w:val="28"/>
          <w:szCs w:val="28"/>
        </w:rPr>
        <w:t> </w:t>
      </w:r>
      <w:r w:rsidRPr="00746304">
        <w:rPr>
          <w:rFonts w:ascii="Times New Roman" w:hAnsi="Times New Roman"/>
          <w:sz w:val="28"/>
          <w:szCs w:val="28"/>
        </w:rPr>
        <w:t>850</w:t>
      </w:r>
      <w:r w:rsidR="00C7200E" w:rsidRPr="00746304">
        <w:rPr>
          <w:rFonts w:ascii="Times New Roman" w:hAnsi="Times New Roman"/>
          <w:sz w:val="28"/>
          <w:szCs w:val="28"/>
        </w:rPr>
        <w:t> 000 тенге:</w:t>
      </w:r>
    </w:p>
    <w:p w:rsidR="00C7200E" w:rsidRDefault="0077710B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304">
        <w:rPr>
          <w:rFonts w:ascii="Times New Roman" w:hAnsi="Times New Roman"/>
          <w:sz w:val="28"/>
          <w:szCs w:val="28"/>
        </w:rPr>
        <w:t xml:space="preserve">2025 </w:t>
      </w:r>
      <w:r w:rsidR="00C7200E" w:rsidRPr="00746304">
        <w:rPr>
          <w:rFonts w:ascii="Times New Roman" w:hAnsi="Times New Roman"/>
          <w:sz w:val="28"/>
          <w:szCs w:val="28"/>
        </w:rPr>
        <w:t xml:space="preserve">год – </w:t>
      </w:r>
      <w:r w:rsidRPr="00746304">
        <w:rPr>
          <w:rFonts w:ascii="Times New Roman" w:hAnsi="Times New Roman"/>
          <w:sz w:val="28"/>
          <w:szCs w:val="28"/>
        </w:rPr>
        <w:t xml:space="preserve">0 </w:t>
      </w:r>
      <w:r w:rsidR="00C7200E" w:rsidRPr="00746304">
        <w:rPr>
          <w:rFonts w:ascii="Times New Roman" w:hAnsi="Times New Roman"/>
          <w:sz w:val="28"/>
          <w:szCs w:val="28"/>
        </w:rPr>
        <w:t xml:space="preserve"> тенге.</w:t>
      </w:r>
    </w:p>
    <w:p w:rsidR="0017163B" w:rsidRPr="00746304" w:rsidRDefault="0017163B" w:rsidP="00C7200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2B25" w:rsidRPr="00C92B25" w:rsidRDefault="00C7200E" w:rsidP="00C92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6304">
        <w:rPr>
          <w:sz w:val="28"/>
          <w:szCs w:val="28"/>
        </w:rPr>
        <w:tab/>
      </w:r>
      <w:r w:rsidR="00C92B25">
        <w:rPr>
          <w:sz w:val="28"/>
          <w:szCs w:val="28"/>
        </w:rPr>
        <w:t>Н</w:t>
      </w:r>
      <w:r w:rsidR="00C92B25" w:rsidRPr="00C92B25">
        <w:rPr>
          <w:sz w:val="28"/>
          <w:szCs w:val="28"/>
        </w:rPr>
        <w:t>а 202</w:t>
      </w:r>
      <w:r w:rsidR="00C92B25">
        <w:rPr>
          <w:sz w:val="28"/>
          <w:szCs w:val="28"/>
        </w:rPr>
        <w:t>5</w:t>
      </w:r>
      <w:r w:rsidR="00C92B25" w:rsidRPr="00C92B25">
        <w:rPr>
          <w:sz w:val="28"/>
          <w:szCs w:val="28"/>
        </w:rPr>
        <w:t xml:space="preserve"> год по Костанайскому филиалу РГП на ПХВ «Казводхоз» мероприятий по инвестиционной программе нет.</w:t>
      </w:r>
    </w:p>
    <w:p w:rsidR="00C7200E" w:rsidRDefault="00C7200E" w:rsidP="00C7200E">
      <w:pPr>
        <w:pStyle w:val="a8"/>
        <w:numPr>
          <w:ilvl w:val="0"/>
          <w:numId w:val="13"/>
        </w:numPr>
        <w:ind w:left="0" w:firstLine="0"/>
        <w:jc w:val="both"/>
        <w:rPr>
          <w:b/>
          <w:sz w:val="28"/>
          <w:szCs w:val="28"/>
        </w:rPr>
      </w:pPr>
      <w:r w:rsidRPr="00AF76D5">
        <w:rPr>
          <w:b/>
          <w:bCs/>
          <w:sz w:val="28"/>
          <w:szCs w:val="28"/>
        </w:rPr>
        <w:lastRenderedPageBreak/>
        <w:t>О постатейном исполнении утвер</w:t>
      </w:r>
      <w:r w:rsidR="00302858">
        <w:rPr>
          <w:b/>
          <w:bCs/>
          <w:sz w:val="28"/>
          <w:szCs w:val="28"/>
        </w:rPr>
        <w:t>жденной тарифной сметы по форме</w:t>
      </w:r>
      <w:proofErr w:type="gramStart"/>
      <w:r w:rsidRPr="00AF76D5">
        <w:rPr>
          <w:b/>
          <w:bCs/>
          <w:sz w:val="28"/>
          <w:szCs w:val="28"/>
        </w:rPr>
        <w:t>2</w:t>
      </w:r>
      <w:proofErr w:type="gramEnd"/>
      <w:r w:rsidRPr="00AF76D5">
        <w:rPr>
          <w:b/>
          <w:bCs/>
          <w:sz w:val="28"/>
          <w:szCs w:val="28"/>
        </w:rPr>
        <w:t xml:space="preserve"> согласно приложению 5 </w:t>
      </w:r>
      <w:r w:rsidRPr="00AF76D5">
        <w:rPr>
          <w:b/>
          <w:sz w:val="28"/>
          <w:szCs w:val="28"/>
        </w:rPr>
        <w:t>к Правилам осуществления деятельности субъектами</w:t>
      </w:r>
      <w:r w:rsidR="00ED34A2">
        <w:rPr>
          <w:b/>
          <w:sz w:val="28"/>
          <w:szCs w:val="28"/>
        </w:rPr>
        <w:t xml:space="preserve"> естественных монополий:</w:t>
      </w:r>
    </w:p>
    <w:p w:rsidR="00D9720D" w:rsidRDefault="00D9720D" w:rsidP="00D9720D">
      <w:pPr>
        <w:pStyle w:val="a8"/>
        <w:ind w:left="0"/>
        <w:jc w:val="both"/>
        <w:rPr>
          <w:b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276"/>
        <w:gridCol w:w="1418"/>
        <w:gridCol w:w="1417"/>
        <w:gridCol w:w="1134"/>
        <w:gridCol w:w="1559"/>
      </w:tblGrid>
      <w:tr w:rsidR="00D9720D" w:rsidRPr="00D9720D" w:rsidTr="0005759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20D" w:rsidRPr="00302858" w:rsidRDefault="00D9720D" w:rsidP="00D972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20D" w:rsidRPr="00302858" w:rsidRDefault="00D9720D" w:rsidP="00D972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2858">
              <w:rPr>
                <w:b/>
                <w:bCs/>
                <w:color w:val="000000"/>
                <w:sz w:val="24"/>
                <w:szCs w:val="24"/>
              </w:rPr>
              <w:t xml:space="preserve">Пояснительная записка к исполнению тарифной сметы </w:t>
            </w:r>
          </w:p>
        </w:tc>
      </w:tr>
      <w:tr w:rsidR="00D9720D" w:rsidRPr="00D9720D" w:rsidTr="00057594">
        <w:trPr>
          <w:trHeight w:val="276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20D" w:rsidRPr="00302858" w:rsidRDefault="00D9720D" w:rsidP="003028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2858">
              <w:rPr>
                <w:b/>
                <w:bCs/>
                <w:color w:val="000000"/>
                <w:sz w:val="24"/>
                <w:szCs w:val="24"/>
              </w:rPr>
              <w:t xml:space="preserve">Костанайского филиала РГП на ПХВ  </w:t>
            </w:r>
            <w:r w:rsidR="00AB538E" w:rsidRPr="00302858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02858">
              <w:rPr>
                <w:b/>
                <w:bCs/>
                <w:color w:val="000000"/>
                <w:sz w:val="24"/>
                <w:szCs w:val="24"/>
              </w:rPr>
              <w:t>Казводхоз</w:t>
            </w:r>
            <w:r w:rsidR="00AB538E" w:rsidRPr="00302858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302858">
              <w:rPr>
                <w:b/>
                <w:bCs/>
                <w:color w:val="000000"/>
                <w:sz w:val="24"/>
                <w:szCs w:val="24"/>
              </w:rPr>
              <w:t xml:space="preserve"> на услуги по регулированию  поверхностного стока </w:t>
            </w:r>
            <w:r w:rsidR="00302858" w:rsidRPr="00302858">
              <w:rPr>
                <w:b/>
                <w:bCs/>
                <w:color w:val="000000"/>
                <w:sz w:val="24"/>
                <w:szCs w:val="24"/>
              </w:rPr>
              <w:t>при помощи подпорных гидротехнических со</w:t>
            </w:r>
            <w:r w:rsidR="00302858" w:rsidRPr="00302858">
              <w:rPr>
                <w:b/>
                <w:bCs/>
                <w:color w:val="000000"/>
                <w:sz w:val="24"/>
                <w:szCs w:val="24"/>
                <w:lang w:val="kk-KZ"/>
              </w:rPr>
              <w:t>о</w:t>
            </w:r>
            <w:r w:rsidR="00302858" w:rsidRPr="00302858">
              <w:rPr>
                <w:b/>
                <w:bCs/>
                <w:color w:val="000000"/>
                <w:sz w:val="24"/>
                <w:szCs w:val="24"/>
              </w:rPr>
              <w:t>ружений на 1 полугодие 2025 года</w:t>
            </w:r>
          </w:p>
        </w:tc>
      </w:tr>
      <w:tr w:rsidR="00D9720D" w:rsidRPr="00D9720D" w:rsidTr="00057594">
        <w:trPr>
          <w:trHeight w:val="276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B25" w:rsidRPr="00302858" w:rsidRDefault="00C92B25" w:rsidP="0030285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7594" w:rsidRPr="003E6F0B" w:rsidTr="00C92B25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№№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Наименование показателей тарифной сметы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</w:rPr>
            </w:pPr>
            <w:r w:rsidRPr="003E6F0B">
              <w:rPr>
                <w:b/>
                <w:bCs/>
              </w:rPr>
              <w:t xml:space="preserve">принято ДКРЕМ (приказ № </w:t>
            </w:r>
            <w:r w:rsidR="00C92B25">
              <w:rPr>
                <w:b/>
                <w:bCs/>
              </w:rPr>
              <w:t>74</w:t>
            </w:r>
            <w:r w:rsidR="0044252C">
              <w:rPr>
                <w:b/>
                <w:bCs/>
              </w:rPr>
              <w:t>-ОД от 1</w:t>
            </w:r>
            <w:r w:rsidR="00C92B25">
              <w:rPr>
                <w:b/>
                <w:bCs/>
              </w:rPr>
              <w:t>9</w:t>
            </w:r>
            <w:r w:rsidR="0044252C">
              <w:rPr>
                <w:b/>
                <w:bCs/>
              </w:rPr>
              <w:t>.0</w:t>
            </w:r>
            <w:r w:rsidR="00C92B25">
              <w:rPr>
                <w:b/>
                <w:bCs/>
              </w:rPr>
              <w:t>3</w:t>
            </w:r>
            <w:r w:rsidRPr="003E6F0B">
              <w:rPr>
                <w:b/>
                <w:bCs/>
              </w:rPr>
              <w:t>.2</w:t>
            </w:r>
            <w:r w:rsidR="00C92B25">
              <w:rPr>
                <w:b/>
                <w:bCs/>
              </w:rPr>
              <w:t>5</w:t>
            </w:r>
            <w:r w:rsidRPr="003E6F0B">
              <w:rPr>
                <w:b/>
                <w:bCs/>
              </w:rPr>
              <w:t>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E6F0B">
              <w:rPr>
                <w:b/>
                <w:bCs/>
              </w:rPr>
              <w:t>Фактичес</w:t>
            </w:r>
            <w:proofErr w:type="spellEnd"/>
            <w:r w:rsidR="00C92B25">
              <w:rPr>
                <w:b/>
                <w:bCs/>
              </w:rPr>
              <w:t>-</w:t>
            </w:r>
            <w:r w:rsidRPr="003E6F0B">
              <w:rPr>
                <w:b/>
                <w:bCs/>
              </w:rPr>
              <w:t>кие</w:t>
            </w:r>
            <w:proofErr w:type="gramEnd"/>
            <w:r w:rsidRPr="003E6F0B">
              <w:rPr>
                <w:b/>
                <w:bCs/>
              </w:rPr>
              <w:t xml:space="preserve">               затраты за  </w:t>
            </w:r>
            <w:r w:rsidR="0044252C">
              <w:rPr>
                <w:b/>
                <w:bCs/>
              </w:rPr>
              <w:t xml:space="preserve">1 полугодие </w:t>
            </w:r>
            <w:r w:rsidRPr="003E6F0B">
              <w:rPr>
                <w:b/>
                <w:bCs/>
              </w:rPr>
              <w:t>202</w:t>
            </w:r>
            <w:r w:rsidR="00C92B25">
              <w:rPr>
                <w:b/>
                <w:bCs/>
              </w:rPr>
              <w:t>5</w:t>
            </w:r>
            <w:r w:rsidRPr="003E6F0B">
              <w:rPr>
                <w:b/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3E6F0B">
              <w:rPr>
                <w:b/>
                <w:bCs/>
                <w:color w:val="000000"/>
              </w:rPr>
              <w:t>Отклоне</w:t>
            </w:r>
            <w:r w:rsidR="00C92B25">
              <w:rPr>
                <w:b/>
                <w:bCs/>
                <w:color w:val="000000"/>
              </w:rPr>
              <w:t>-</w:t>
            </w:r>
            <w:r w:rsidRPr="003E6F0B">
              <w:rPr>
                <w:b/>
                <w:bCs/>
                <w:color w:val="000000"/>
              </w:rPr>
              <w:t>ние</w:t>
            </w:r>
            <w:proofErr w:type="spellEnd"/>
            <w:proofErr w:type="gramEnd"/>
            <w:r w:rsidRPr="003E6F0B">
              <w:rPr>
                <w:b/>
                <w:bCs/>
                <w:color w:val="000000"/>
              </w:rPr>
              <w:t xml:space="preserve"> в </w:t>
            </w:r>
            <w:proofErr w:type="spellStart"/>
            <w:r w:rsidRPr="003E6F0B">
              <w:rPr>
                <w:b/>
                <w:bCs/>
                <w:color w:val="000000"/>
              </w:rPr>
              <w:t>процен</w:t>
            </w:r>
            <w:r w:rsidR="00C92B25">
              <w:rPr>
                <w:b/>
                <w:bCs/>
                <w:color w:val="000000"/>
              </w:rPr>
              <w:t>-</w:t>
            </w:r>
            <w:r w:rsidRPr="003E6F0B">
              <w:rPr>
                <w:b/>
                <w:bCs/>
                <w:color w:val="000000"/>
              </w:rPr>
              <w:t>тах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Причины отклонения</w:t>
            </w:r>
          </w:p>
        </w:tc>
      </w:tr>
      <w:tr w:rsidR="00057594" w:rsidRPr="003E6F0B" w:rsidTr="0005759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0B" w:rsidRPr="003E6F0B" w:rsidRDefault="003E6F0B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7</w:t>
            </w:r>
          </w:p>
        </w:tc>
      </w:tr>
      <w:tr w:rsidR="00597316" w:rsidRPr="003E6F0B" w:rsidTr="00C92B25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Затраты на производство товаров и предоставление услуг,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21 902,08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21 988,29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 w:rsidP="00C92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Материальные затраты,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 w:rsidP="00C92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7316" w:rsidRPr="003E6F0B" w:rsidTr="00823FBB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1.1.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823FBB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Запасные части, </w:t>
            </w:r>
            <w:proofErr w:type="gramStart"/>
            <w:r w:rsidR="00597316" w:rsidRPr="003E6F0B">
              <w:rPr>
                <w:color w:val="000000"/>
              </w:rPr>
              <w:t>ремонт</w:t>
            </w:r>
            <w:proofErr w:type="gramEnd"/>
            <w:r w:rsidR="00597316" w:rsidRPr="003E6F0B">
              <w:rPr>
                <w:color w:val="000000"/>
              </w:rPr>
              <w:t xml:space="preserve"> а/</w:t>
            </w:r>
            <w:proofErr w:type="spellStart"/>
            <w:r w:rsidR="00597316" w:rsidRPr="003E6F0B">
              <w:rPr>
                <w:color w:val="000000"/>
              </w:rPr>
              <w:t>маш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 w:rsidP="00823F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перечень Постановления Правительства РК от 21 декабря 2004 года №1344, внесены изменения 20.11.2024 год</w:t>
            </w:r>
            <w:r w:rsidR="00823FBB">
              <w:rPr>
                <w:color w:val="000000"/>
                <w:sz w:val="16"/>
                <w:szCs w:val="16"/>
              </w:rPr>
              <w:t>а в перечень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водохозяйствен</w:t>
            </w:r>
            <w:r w:rsidR="00823FBB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сооружений, находящихся в республикан</w:t>
            </w:r>
            <w:r w:rsidR="00823FBB">
              <w:rPr>
                <w:color w:val="000000"/>
                <w:sz w:val="16"/>
                <w:szCs w:val="16"/>
              </w:rPr>
              <w:t>ской собственности, утвержденные</w:t>
            </w:r>
            <w:r>
              <w:rPr>
                <w:color w:val="000000"/>
                <w:sz w:val="16"/>
                <w:szCs w:val="16"/>
              </w:rPr>
              <w:t xml:space="preserve"> указанным постановлением; пунк</w:t>
            </w:r>
            <w:r w:rsidR="00823FBB"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 xml:space="preserve"> 1, дополнить подпунктом 74 </w:t>
            </w:r>
            <w:proofErr w:type="spellStart"/>
            <w:r>
              <w:rPr>
                <w:color w:val="000000"/>
                <w:sz w:val="16"/>
                <w:szCs w:val="16"/>
              </w:rPr>
              <w:t>Желкуарское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водохранилище на реке Желкуар</w:t>
            </w:r>
          </w:p>
        </w:tc>
      </w:tr>
      <w:tr w:rsidR="00597316" w:rsidRPr="003E6F0B" w:rsidTr="00823FB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1.2.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Горюче-смазочные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rPr>
                <w:color w:val="000000"/>
                <w:sz w:val="16"/>
                <w:szCs w:val="16"/>
              </w:rPr>
            </w:pPr>
          </w:p>
        </w:tc>
      </w:tr>
      <w:tr w:rsidR="00597316" w:rsidRPr="003E6F0B" w:rsidTr="008532E9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1.3.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rPr>
                <w:color w:val="000000"/>
                <w:sz w:val="16"/>
                <w:szCs w:val="16"/>
              </w:rPr>
            </w:pPr>
          </w:p>
        </w:tc>
      </w:tr>
      <w:tr w:rsidR="00597316" w:rsidRPr="003E6F0B" w:rsidTr="00C92B2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Расходы на оплату труда,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17 472,39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15 762,06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 w:rsidP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Согласно утвержденного штатного расписания на 2025 год</w:t>
            </w:r>
          </w:p>
        </w:tc>
        <w:proofErr w:type="gramEnd"/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2.1.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A2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 xml:space="preserve">Заработная плата </w:t>
            </w:r>
          </w:p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производственного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13 971,47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 w:rsidP="00C92B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2.2.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A2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 xml:space="preserve">Социальный налог и </w:t>
            </w:r>
          </w:p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социальные отчисления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 w:rsidP="00C92B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2.3.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ОСМС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 w:rsidP="00C92B2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 w:rsidP="00C92B25">
            <w:pPr>
              <w:jc w:val="center"/>
              <w:rPr>
                <w:sz w:val="16"/>
                <w:szCs w:val="16"/>
              </w:rPr>
            </w:pPr>
          </w:p>
        </w:tc>
      </w:tr>
      <w:tr w:rsidR="00597316" w:rsidRPr="003E6F0B" w:rsidTr="00C92B2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5 611,01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Фактическое начисление в программе 1С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Ремонт,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2 360,48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4.1.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Текущий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Запланировано на второе полугодие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Прочие затраты,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1 184,38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ED34A2" w:rsidP="00C92B25">
            <w:pPr>
              <w:jc w:val="center"/>
            </w:pPr>
            <w:r>
              <w:t>З</w:t>
            </w:r>
            <w:r w:rsidR="00597316" w:rsidRPr="003E6F0B">
              <w:t>атраты на проверку и аттестацию приборов учета, лабораторий, обследование энергооборудования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Запланировано на второе полугодие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Охрана труда и техника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основании полученных счетов фактур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Пропуск паводковых 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Автотранспортные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lastRenderedPageBreak/>
              <w:t>5.5.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Страхование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Экономия денег, </w:t>
            </w:r>
            <w:proofErr w:type="gramStart"/>
            <w:r>
              <w:rPr>
                <w:color w:val="000000"/>
                <w:sz w:val="16"/>
                <w:szCs w:val="16"/>
              </w:rPr>
              <w:t>сложившейся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 результатам проведенных конкурсных (тендерных) процедур</w:t>
            </w:r>
          </w:p>
        </w:tc>
      </w:tr>
      <w:tr w:rsidR="00597316" w:rsidRPr="003E6F0B" w:rsidTr="00C92B25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Техническое обслуживание и ремонт системы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Запланировано на второе полугодие</w:t>
            </w:r>
          </w:p>
        </w:tc>
      </w:tr>
      <w:tr w:rsidR="00597316" w:rsidRPr="003E6F0B" w:rsidTr="00C92B2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5.7.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Техническое обслуживание и ремонт средств пожарной сигнализации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Запланировано на второе полугодие</w:t>
            </w:r>
          </w:p>
        </w:tc>
      </w:tr>
      <w:tr w:rsidR="00597316" w:rsidRPr="003E6F0B" w:rsidTr="00C92B2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5.8.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ED34A2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Услуги по ежегодн</w:t>
            </w:r>
            <w:r w:rsidR="00ED34A2">
              <w:rPr>
                <w:color w:val="000000"/>
              </w:rPr>
              <w:t xml:space="preserve">ому </w:t>
            </w:r>
            <w:r w:rsidRPr="003E6F0B">
              <w:rPr>
                <w:color w:val="000000"/>
              </w:rPr>
              <w:t>обязат</w:t>
            </w:r>
            <w:r w:rsidR="00ED34A2">
              <w:rPr>
                <w:color w:val="000000"/>
              </w:rPr>
              <w:t xml:space="preserve">ельному </w:t>
            </w:r>
            <w:r w:rsidRPr="003E6F0B">
              <w:rPr>
                <w:color w:val="000000"/>
              </w:rPr>
              <w:t>медосмотру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Запланировано на второе полугодие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5.9.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A2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Услуги по обслуживанию</w:t>
            </w:r>
          </w:p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 xml:space="preserve"> тревожной кнопки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5.10.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Утилизация (ртуть содержащих ламп,</w:t>
            </w:r>
            <w:r w:rsidR="00ED34A2">
              <w:rPr>
                <w:color w:val="000000"/>
              </w:rPr>
              <w:t xml:space="preserve"> </w:t>
            </w:r>
            <w:r w:rsidRPr="003E6F0B">
              <w:rPr>
                <w:color w:val="000000"/>
              </w:rPr>
              <w:t>отработанных</w:t>
            </w:r>
            <w:r w:rsidR="00ED34A2">
              <w:rPr>
                <w:color w:val="000000"/>
              </w:rPr>
              <w:t xml:space="preserve"> </w:t>
            </w:r>
            <w:r w:rsidRPr="003E6F0B">
              <w:rPr>
                <w:color w:val="000000"/>
              </w:rPr>
              <w:t>масел,</w:t>
            </w:r>
            <w:r w:rsidR="00ED34A2">
              <w:rPr>
                <w:color w:val="000000"/>
              </w:rPr>
              <w:t xml:space="preserve"> </w:t>
            </w:r>
            <w:r w:rsidRPr="003E6F0B">
              <w:rPr>
                <w:color w:val="000000"/>
              </w:rPr>
              <w:t>отработанных</w:t>
            </w:r>
            <w:r w:rsidR="00ED34A2">
              <w:rPr>
                <w:color w:val="000000"/>
              </w:rPr>
              <w:t xml:space="preserve"> </w:t>
            </w:r>
            <w:r w:rsidR="00ED34A2" w:rsidRPr="003E6F0B">
              <w:rPr>
                <w:color w:val="000000"/>
              </w:rPr>
              <w:t>аккумуляторных</w:t>
            </w:r>
            <w:r w:rsidR="00ED34A2">
              <w:rPr>
                <w:color w:val="000000"/>
              </w:rPr>
              <w:t xml:space="preserve"> </w:t>
            </w:r>
            <w:r w:rsidRPr="003E6F0B">
              <w:rPr>
                <w:color w:val="000000"/>
              </w:rPr>
              <w:t>батарей,</w:t>
            </w:r>
            <w:r w:rsidR="00ED34A2">
              <w:rPr>
                <w:color w:val="000000"/>
              </w:rPr>
              <w:t xml:space="preserve"> </w:t>
            </w:r>
            <w:r w:rsidRPr="003E6F0B">
              <w:rPr>
                <w:color w:val="000000"/>
              </w:rPr>
              <w:t>использованных шин</w:t>
            </w:r>
            <w:proofErr w:type="gramStart"/>
            <w:r w:rsidRPr="003E6F0B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Запланировано на второе полугодие</w:t>
            </w:r>
          </w:p>
        </w:tc>
      </w:tr>
      <w:tr w:rsidR="00597316" w:rsidRPr="003E6F0B" w:rsidTr="00C92B2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5.11.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Технический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Запланировано на второе полугодие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5.12.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Страхование 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Согласно</w:t>
            </w:r>
            <w:r w:rsidR="00ED34A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заключенного договора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II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Расходы периода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25 189,63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30 862,29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A2" w:rsidRDefault="00597316" w:rsidP="00C92B25">
            <w:pPr>
              <w:jc w:val="center"/>
              <w:rPr>
                <w:color w:val="000000"/>
              </w:rPr>
            </w:pPr>
            <w:proofErr w:type="gramStart"/>
            <w:r w:rsidRPr="003E6F0B">
              <w:rPr>
                <w:color w:val="000000"/>
              </w:rPr>
              <w:t>Общие</w:t>
            </w:r>
            <w:proofErr w:type="gramEnd"/>
            <w:r w:rsidRPr="003E6F0B">
              <w:rPr>
                <w:color w:val="000000"/>
              </w:rPr>
              <w:t xml:space="preserve"> и административные всего,</w:t>
            </w:r>
          </w:p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 xml:space="preserve">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25 189,63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30 862,29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6.1.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A2" w:rsidRDefault="00597316" w:rsidP="00C92B25">
            <w:pPr>
              <w:jc w:val="center"/>
              <w:rPr>
                <w:b/>
                <w:bCs/>
              </w:rPr>
            </w:pPr>
            <w:r w:rsidRPr="003E6F0B">
              <w:rPr>
                <w:b/>
                <w:bCs/>
              </w:rPr>
              <w:t xml:space="preserve">сырье и материалы, всего, </w:t>
            </w:r>
          </w:p>
          <w:p w:rsidR="00597316" w:rsidRPr="003E6F0B" w:rsidRDefault="00597316" w:rsidP="00C92B25">
            <w:pPr>
              <w:jc w:val="center"/>
              <w:rPr>
                <w:b/>
                <w:bCs/>
              </w:rPr>
            </w:pPr>
            <w:r w:rsidRPr="003E6F0B">
              <w:rPr>
                <w:b/>
                <w:bCs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6.1.1.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запасные части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Запланировано на второе полугодие</w:t>
            </w:r>
          </w:p>
        </w:tc>
      </w:tr>
      <w:tr w:rsidR="00597316" w:rsidRPr="003E6F0B" w:rsidTr="00C92B2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6.1.2.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ГСМ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основании списания по материальным отчетам за 2025 год</w:t>
            </w:r>
          </w:p>
        </w:tc>
      </w:tr>
      <w:tr w:rsidR="00597316" w:rsidRPr="003E6F0B" w:rsidTr="00C92B2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6.1.3.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основании полученных счетов фактур</w:t>
            </w:r>
          </w:p>
        </w:tc>
      </w:tr>
      <w:tr w:rsidR="00597316" w:rsidRPr="003E6F0B" w:rsidTr="00C92B2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6.2.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A2" w:rsidRDefault="00597316" w:rsidP="00C92B25">
            <w:pPr>
              <w:jc w:val="center"/>
              <w:rPr>
                <w:b/>
                <w:bCs/>
              </w:rPr>
            </w:pPr>
            <w:r w:rsidRPr="003E6F0B">
              <w:rPr>
                <w:b/>
                <w:bCs/>
              </w:rPr>
              <w:t xml:space="preserve">Расходы на оплату труда, всего, </w:t>
            </w:r>
          </w:p>
          <w:p w:rsidR="00597316" w:rsidRPr="003E6F0B" w:rsidRDefault="00597316" w:rsidP="00C92B25">
            <w:pPr>
              <w:jc w:val="center"/>
              <w:rPr>
                <w:b/>
                <w:bCs/>
              </w:rPr>
            </w:pPr>
            <w:r w:rsidRPr="003E6F0B">
              <w:rPr>
                <w:b/>
                <w:bCs/>
              </w:rPr>
              <w:t xml:space="preserve">в </w:t>
            </w:r>
            <w:proofErr w:type="spellStart"/>
            <w:r w:rsidRPr="003E6F0B">
              <w:rPr>
                <w:b/>
                <w:bCs/>
              </w:rPr>
              <w:t>т.ч</w:t>
            </w:r>
            <w:proofErr w:type="spellEnd"/>
            <w:r w:rsidRPr="003E6F0B">
              <w:rPr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19 411,46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22 200,93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Согласно утвержденного штатного расписания на 2025 год</w:t>
            </w:r>
          </w:p>
        </w:tc>
      </w:tr>
      <w:tr w:rsidR="00597316" w:rsidRPr="003E6F0B" w:rsidTr="00C92B25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6.2.1.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proofErr w:type="gramEnd"/>
            <w:r w:rsidRPr="003E6F0B">
              <w:rPr>
                <w:color w:val="000000"/>
              </w:rPr>
              <w:t>Заработная плата административного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17 208,66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6.2.2.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A2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 xml:space="preserve">Социальный налог и </w:t>
            </w:r>
          </w:p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социальные отчисления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6.2.3.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ОСМС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sz w:val="16"/>
                <w:szCs w:val="16"/>
              </w:rPr>
            </w:pPr>
          </w:p>
        </w:tc>
      </w:tr>
      <w:tr w:rsidR="00597316" w:rsidRPr="003E6F0B" w:rsidTr="00C92B2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6.3.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услуги 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Согласно,  условий заключенного договора с банком</w:t>
            </w:r>
          </w:p>
        </w:tc>
      </w:tr>
      <w:tr w:rsidR="00597316" w:rsidRPr="003E6F0B" w:rsidTr="00C92B25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6.4.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597316">
            <w:pPr>
              <w:jc w:val="center"/>
            </w:pPr>
            <w:r w:rsidRPr="003E6F0B">
              <w:t>расходы на содержание и обслуживание  технических средств, вычислительной техники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основании полученных счетов фактур</w:t>
            </w:r>
          </w:p>
        </w:tc>
      </w:tr>
      <w:tr w:rsidR="00597316" w:rsidRPr="003E6F0B" w:rsidTr="00C92B2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6.5.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основании полученных счетов фактур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6.6.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Обслуживание базы "Закон"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основании полученных счетов фактур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6.7.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Командировочные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ED3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5973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Запланировано на второе полугодие</w:t>
            </w:r>
          </w:p>
        </w:tc>
      </w:tr>
      <w:tr w:rsidR="00597316" w:rsidRPr="003E6F0B" w:rsidTr="00C92B25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6.8.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Представительские расходы, связь, периодическая печать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основании полученных счетов фактур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lastRenderedPageBreak/>
              <w:t>6.9.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Налоговое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6.10.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Плата за загрязнение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ED34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Согласно изменений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 01.01.2022г  в НК и ЭК плательщиками платы определены операторы объектов I, II, и III категорий</w:t>
            </w:r>
          </w:p>
        </w:tc>
      </w:tr>
      <w:tr w:rsidR="00597316" w:rsidRPr="003E6F0B" w:rsidTr="00C92B2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6.11.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</w:pPr>
            <w:r w:rsidRPr="003E6F0B">
              <w:t>другие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III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Всего затрат на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47 091,71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52 850,59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C92B2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IV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Доход (РБА*СП)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color w:val="000000"/>
              </w:rPr>
            </w:pPr>
            <w:r w:rsidRPr="003E6F0B">
              <w:rPr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-13 716,71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счет не учтенной амортизации</w:t>
            </w:r>
          </w:p>
        </w:tc>
      </w:tr>
      <w:tr w:rsidR="00597316" w:rsidRPr="003E6F0B" w:rsidTr="00D27D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47 091,71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39 133,88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D27DF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Объем предоставляемых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тыс.м3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25 808,15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22 868,61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Default="005973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97316" w:rsidRPr="003E6F0B" w:rsidTr="00D27DFE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316" w:rsidRPr="00F2498D" w:rsidRDefault="00597316" w:rsidP="00C92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</w:t>
            </w:r>
            <w:r>
              <w:rPr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Тариф (без налога на добавленную стоимость)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  <w:r w:rsidRPr="003E6F0B">
              <w:rPr>
                <w:b/>
                <w:bCs/>
                <w:color w:val="000000"/>
              </w:rPr>
              <w:t>тенге/м3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16" w:rsidRDefault="00597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316" w:rsidRPr="003E6F0B" w:rsidRDefault="00597316" w:rsidP="00C92B2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10A36" w:rsidRPr="00057594" w:rsidRDefault="00E10A36" w:rsidP="00E10A36">
      <w:pPr>
        <w:jc w:val="both"/>
        <w:rPr>
          <w:b/>
          <w:u w:val="single"/>
        </w:rPr>
      </w:pPr>
    </w:p>
    <w:p w:rsidR="008B1640" w:rsidRPr="00057594" w:rsidRDefault="008B1640" w:rsidP="00E10A36">
      <w:pPr>
        <w:jc w:val="both"/>
        <w:rPr>
          <w:b/>
        </w:rPr>
      </w:pPr>
    </w:p>
    <w:p w:rsidR="00BF6F5D" w:rsidRPr="00E10A36" w:rsidRDefault="00E10A36" w:rsidP="00E10A36">
      <w:pPr>
        <w:jc w:val="both"/>
        <w:rPr>
          <w:b/>
          <w:sz w:val="28"/>
          <w:szCs w:val="28"/>
        </w:rPr>
      </w:pPr>
      <w:r w:rsidRPr="00302858">
        <w:rPr>
          <w:b/>
          <w:sz w:val="28"/>
          <w:szCs w:val="28"/>
        </w:rPr>
        <w:t>4</w:t>
      </w:r>
      <w:r w:rsidRPr="00E10A36">
        <w:rPr>
          <w:b/>
          <w:sz w:val="24"/>
          <w:szCs w:val="24"/>
        </w:rPr>
        <w:t>.</w:t>
      </w:r>
      <w:r w:rsidR="00ED34A2">
        <w:rPr>
          <w:b/>
          <w:sz w:val="24"/>
          <w:szCs w:val="24"/>
        </w:rPr>
        <w:t xml:space="preserve"> </w:t>
      </w:r>
      <w:r w:rsidR="00BF6F5D" w:rsidRPr="00E10A36">
        <w:rPr>
          <w:b/>
          <w:sz w:val="28"/>
          <w:szCs w:val="28"/>
        </w:rPr>
        <w:t>О соблюдении показателей качества и надежности регулируемых услуг по форме 3 согласно приложению 5 к Правилам осуществления деятельности су</w:t>
      </w:r>
      <w:r w:rsidR="008B1640">
        <w:rPr>
          <w:b/>
          <w:sz w:val="28"/>
          <w:szCs w:val="28"/>
        </w:rPr>
        <w:t>бъектами естественных монополий</w:t>
      </w:r>
    </w:p>
    <w:p w:rsidR="00D9720D" w:rsidRPr="00E10A36" w:rsidRDefault="00D9720D" w:rsidP="00D9720D">
      <w:pPr>
        <w:pStyle w:val="a8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1434"/>
        <w:gridCol w:w="2119"/>
        <w:gridCol w:w="745"/>
        <w:gridCol w:w="1444"/>
        <w:gridCol w:w="1460"/>
        <w:gridCol w:w="1823"/>
      </w:tblGrid>
      <w:tr w:rsidR="00BF6F5D" w:rsidRPr="00BF6F5D" w:rsidTr="00C7200E">
        <w:trPr>
          <w:trHeight w:val="82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5D" w:rsidRPr="00BF6F5D" w:rsidRDefault="00BF6F5D" w:rsidP="00ED34A2">
            <w:pPr>
              <w:jc w:val="center"/>
              <w:rPr>
                <w:bCs/>
                <w:color w:val="1E1E1E"/>
                <w:sz w:val="24"/>
                <w:szCs w:val="24"/>
              </w:rPr>
            </w:pPr>
            <w:r w:rsidRPr="00BF6F5D">
              <w:rPr>
                <w:bCs/>
                <w:color w:val="1E1E1E"/>
                <w:sz w:val="24"/>
                <w:szCs w:val="24"/>
              </w:rPr>
              <w:t>Информация о соблюдении показателей качества и надеж</w:t>
            </w:r>
            <w:r w:rsidR="003636F3">
              <w:rPr>
                <w:bCs/>
                <w:color w:val="1E1E1E"/>
                <w:sz w:val="24"/>
                <w:szCs w:val="24"/>
              </w:rPr>
              <w:t xml:space="preserve">ности регулируемых услуг за </w:t>
            </w:r>
            <w:r w:rsidR="00302858">
              <w:rPr>
                <w:bCs/>
                <w:color w:val="1E1E1E"/>
                <w:sz w:val="24"/>
                <w:szCs w:val="24"/>
              </w:rPr>
              <w:t xml:space="preserve">1 полугодие </w:t>
            </w:r>
            <w:r w:rsidR="003636F3">
              <w:rPr>
                <w:bCs/>
                <w:color w:val="1E1E1E"/>
                <w:sz w:val="24"/>
                <w:szCs w:val="24"/>
              </w:rPr>
              <w:t>202</w:t>
            </w:r>
            <w:r w:rsidR="00ED34A2">
              <w:rPr>
                <w:bCs/>
                <w:color w:val="1E1E1E"/>
                <w:sz w:val="24"/>
                <w:szCs w:val="24"/>
              </w:rPr>
              <w:t>5</w:t>
            </w:r>
            <w:r w:rsidRPr="00BF6F5D">
              <w:rPr>
                <w:bCs/>
                <w:color w:val="1E1E1E"/>
                <w:sz w:val="24"/>
                <w:szCs w:val="24"/>
              </w:rPr>
              <w:t xml:space="preserve"> год</w:t>
            </w:r>
            <w:r w:rsidR="00302858">
              <w:rPr>
                <w:bCs/>
                <w:color w:val="1E1E1E"/>
                <w:sz w:val="24"/>
                <w:szCs w:val="24"/>
              </w:rPr>
              <w:t>а</w:t>
            </w:r>
            <w:r w:rsidRPr="00BF6F5D">
              <w:rPr>
                <w:bCs/>
                <w:color w:val="1E1E1E"/>
                <w:sz w:val="24"/>
                <w:szCs w:val="24"/>
              </w:rPr>
              <w:t xml:space="preserve"> Костанайского филиала РГП "Казводхоз" по регулируемому виду деятельности: Регулирование поверхностного стока при помощи подпорных гидротехнических сооружений</w:t>
            </w:r>
          </w:p>
        </w:tc>
      </w:tr>
      <w:tr w:rsidR="00BF6F5D" w:rsidRPr="00BF6F5D" w:rsidTr="00C7200E">
        <w:trPr>
          <w:trHeight w:val="30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/>
                <w:bCs/>
                <w:color w:val="1E1E1E"/>
                <w:sz w:val="24"/>
                <w:szCs w:val="24"/>
              </w:rPr>
            </w:pPr>
          </w:p>
        </w:tc>
      </w:tr>
      <w:tr w:rsidR="00BF6F5D" w:rsidRPr="00BF6F5D" w:rsidTr="00C7200E">
        <w:trPr>
          <w:trHeight w:val="153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Показатель качества и надежности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Факт года (полугодия), предшествующего отчетному периоду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3028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 xml:space="preserve">План (на </w:t>
            </w:r>
            <w:r w:rsidR="00302858">
              <w:rPr>
                <w:bCs/>
                <w:color w:val="000000"/>
                <w:sz w:val="24"/>
                <w:szCs w:val="24"/>
              </w:rPr>
              <w:t>_</w:t>
            </w:r>
            <w:r w:rsidRPr="00BF6F5D">
              <w:rPr>
                <w:bCs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Факт текущего года (полугодия)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Оценка соблюдения показателей надежности и качества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Причины (обоснование) несоблюдения показателей надежности и качества</w:t>
            </w:r>
          </w:p>
        </w:tc>
      </w:tr>
      <w:tr w:rsidR="00BF6F5D" w:rsidRPr="00BF6F5D" w:rsidTr="00C7200E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F6F5D" w:rsidRPr="00BF6F5D" w:rsidTr="00C7200E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F6F5D" w:rsidRPr="00BF6F5D" w:rsidRDefault="00BF6F5D" w:rsidP="00BF6F5D">
      <w:pPr>
        <w:pStyle w:val="a8"/>
        <w:jc w:val="both"/>
        <w:rPr>
          <w:b/>
        </w:rPr>
      </w:pPr>
    </w:p>
    <w:p w:rsidR="00BF6F5D" w:rsidRPr="006E7549" w:rsidRDefault="00BF6F5D" w:rsidP="00BF6F5D">
      <w:pPr>
        <w:jc w:val="both"/>
        <w:rPr>
          <w:color w:val="000000"/>
          <w:sz w:val="28"/>
          <w:szCs w:val="28"/>
        </w:rPr>
      </w:pPr>
      <w:r w:rsidRPr="006E7549">
        <w:rPr>
          <w:b/>
          <w:sz w:val="28"/>
          <w:szCs w:val="28"/>
        </w:rPr>
        <w:t>ПРИМЕЧАНИЕ</w:t>
      </w:r>
      <w:r w:rsidRPr="006E7549">
        <w:rPr>
          <w:sz w:val="28"/>
          <w:szCs w:val="28"/>
        </w:rPr>
        <w:t>: На основании пункта 367 главы 13 «</w:t>
      </w:r>
      <w:r w:rsidRPr="006E7549">
        <w:rPr>
          <w:color w:val="000000"/>
          <w:sz w:val="28"/>
          <w:szCs w:val="28"/>
        </w:rPr>
        <w:t>Правил осуществления деятельности субъектами естественных монополий»,  утвержденных Приказом Министра национальной экономики Республики Казахстан от 13 августа 2019 года № 73, порядок утверждения показателей качества и надежности регулируемых услуг утверждаются уполномоченным органом при применении стимулирующего метода тарифного регулирования.</w:t>
      </w:r>
    </w:p>
    <w:p w:rsidR="00BF6F5D" w:rsidRPr="006E7549" w:rsidRDefault="00BF6F5D" w:rsidP="00BF6F5D">
      <w:pPr>
        <w:ind w:firstLine="851"/>
        <w:jc w:val="both"/>
        <w:rPr>
          <w:sz w:val="28"/>
          <w:szCs w:val="28"/>
        </w:rPr>
      </w:pPr>
      <w:r w:rsidRPr="006E7549">
        <w:rPr>
          <w:color w:val="000000"/>
          <w:sz w:val="28"/>
          <w:szCs w:val="28"/>
        </w:rPr>
        <w:t>В связи с тем, что предельный тариф не был утвержде</w:t>
      </w:r>
      <w:r w:rsidR="008B1640" w:rsidRPr="006E7549">
        <w:rPr>
          <w:color w:val="000000"/>
          <w:sz w:val="28"/>
          <w:szCs w:val="28"/>
        </w:rPr>
        <w:t>н по стимулирующему методу, выше</w:t>
      </w:r>
      <w:r w:rsidRPr="006E7549">
        <w:rPr>
          <w:color w:val="000000"/>
          <w:sz w:val="28"/>
          <w:szCs w:val="28"/>
        </w:rPr>
        <w:t>указанная таблица не заполняется.</w:t>
      </w:r>
    </w:p>
    <w:p w:rsidR="00BF6F5D" w:rsidRDefault="00BF6F5D" w:rsidP="008B1640">
      <w:pPr>
        <w:ind w:firstLine="709"/>
        <w:jc w:val="both"/>
        <w:rPr>
          <w:b/>
          <w:sz w:val="28"/>
          <w:szCs w:val="28"/>
        </w:rPr>
      </w:pPr>
    </w:p>
    <w:p w:rsidR="00302858" w:rsidRDefault="00302858" w:rsidP="008B1640">
      <w:pPr>
        <w:ind w:firstLine="709"/>
        <w:jc w:val="both"/>
        <w:rPr>
          <w:b/>
          <w:sz w:val="28"/>
          <w:szCs w:val="28"/>
        </w:rPr>
      </w:pPr>
    </w:p>
    <w:p w:rsidR="00302858" w:rsidRDefault="00302858" w:rsidP="008B1640">
      <w:pPr>
        <w:ind w:firstLine="709"/>
        <w:jc w:val="both"/>
        <w:rPr>
          <w:b/>
          <w:sz w:val="28"/>
          <w:szCs w:val="28"/>
        </w:rPr>
      </w:pPr>
    </w:p>
    <w:p w:rsidR="00C0197D" w:rsidRDefault="00C0197D" w:rsidP="008B1640">
      <w:pPr>
        <w:ind w:firstLine="709"/>
        <w:jc w:val="both"/>
        <w:rPr>
          <w:b/>
          <w:sz w:val="28"/>
          <w:szCs w:val="28"/>
        </w:rPr>
      </w:pPr>
    </w:p>
    <w:p w:rsidR="00C0197D" w:rsidRDefault="00C0197D" w:rsidP="008B1640">
      <w:pPr>
        <w:ind w:firstLine="709"/>
        <w:jc w:val="both"/>
        <w:rPr>
          <w:b/>
          <w:sz w:val="28"/>
          <w:szCs w:val="28"/>
        </w:rPr>
      </w:pPr>
    </w:p>
    <w:p w:rsidR="00D27DFE" w:rsidRPr="008B1640" w:rsidRDefault="00D27DFE" w:rsidP="008B1640">
      <w:pPr>
        <w:ind w:firstLine="709"/>
        <w:jc w:val="both"/>
        <w:rPr>
          <w:b/>
          <w:sz w:val="28"/>
          <w:szCs w:val="28"/>
        </w:rPr>
      </w:pPr>
    </w:p>
    <w:p w:rsidR="00BF6F5D" w:rsidRPr="008B1640" w:rsidRDefault="008B1640" w:rsidP="008B1640">
      <w:pPr>
        <w:ind w:firstLine="709"/>
        <w:jc w:val="both"/>
        <w:rPr>
          <w:b/>
          <w:sz w:val="28"/>
          <w:szCs w:val="28"/>
        </w:rPr>
      </w:pPr>
      <w:r w:rsidRPr="008B1640">
        <w:rPr>
          <w:b/>
          <w:sz w:val="28"/>
          <w:szCs w:val="28"/>
        </w:rPr>
        <w:lastRenderedPageBreak/>
        <w:t>5.</w:t>
      </w:r>
      <w:r w:rsidR="00ED34A2">
        <w:rPr>
          <w:b/>
          <w:sz w:val="28"/>
          <w:szCs w:val="28"/>
        </w:rPr>
        <w:t xml:space="preserve"> </w:t>
      </w:r>
      <w:r w:rsidR="00BF6F5D" w:rsidRPr="008B1640">
        <w:rPr>
          <w:b/>
          <w:sz w:val="28"/>
          <w:szCs w:val="28"/>
        </w:rPr>
        <w:t xml:space="preserve">О достижении </w:t>
      </w:r>
      <w:proofErr w:type="gramStart"/>
      <w:r w:rsidR="00BF6F5D" w:rsidRPr="008B1640">
        <w:rPr>
          <w:b/>
          <w:sz w:val="28"/>
          <w:szCs w:val="28"/>
        </w:rPr>
        <w:t>показателей эффективности деятельности субъекта естественной монополии</w:t>
      </w:r>
      <w:proofErr w:type="gramEnd"/>
      <w:r w:rsidR="00BF6F5D" w:rsidRPr="008B1640">
        <w:rPr>
          <w:b/>
          <w:sz w:val="28"/>
          <w:szCs w:val="28"/>
        </w:rPr>
        <w:t xml:space="preserve"> по форме 4 согласно приложению 5 к Правилам осуществления деятельности су</w:t>
      </w:r>
      <w:r w:rsidR="00D27DFE">
        <w:rPr>
          <w:b/>
          <w:sz w:val="28"/>
          <w:szCs w:val="28"/>
        </w:rPr>
        <w:t>бъектами естественных монополий</w:t>
      </w:r>
    </w:p>
    <w:p w:rsidR="00BF6F5D" w:rsidRPr="00BF6F5D" w:rsidRDefault="00BF6F5D" w:rsidP="00BF6F5D">
      <w:pPr>
        <w:pStyle w:val="a8"/>
        <w:jc w:val="both"/>
        <w:rPr>
          <w:b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940"/>
        <w:gridCol w:w="1444"/>
        <w:gridCol w:w="1727"/>
        <w:gridCol w:w="1701"/>
      </w:tblGrid>
      <w:tr w:rsidR="00BF6F5D" w:rsidRPr="00BF6F5D" w:rsidTr="00BF6F5D">
        <w:trPr>
          <w:trHeight w:val="84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5D" w:rsidRPr="00D27DFE" w:rsidRDefault="00BF6F5D" w:rsidP="00ED34A2">
            <w:pPr>
              <w:jc w:val="center"/>
              <w:rPr>
                <w:bCs/>
                <w:color w:val="1E1E1E"/>
                <w:sz w:val="22"/>
                <w:szCs w:val="22"/>
              </w:rPr>
            </w:pPr>
            <w:r w:rsidRPr="00D27DFE">
              <w:rPr>
                <w:bCs/>
                <w:color w:val="1E1E1E"/>
                <w:sz w:val="22"/>
                <w:szCs w:val="22"/>
              </w:rPr>
              <w:t xml:space="preserve">Информация о достижении </w:t>
            </w:r>
            <w:proofErr w:type="gramStart"/>
            <w:r w:rsidRPr="00D27DFE">
              <w:rPr>
                <w:bCs/>
                <w:color w:val="1E1E1E"/>
                <w:sz w:val="22"/>
                <w:szCs w:val="22"/>
              </w:rPr>
              <w:t>показателей эффективности деятельности субъекто</w:t>
            </w:r>
            <w:r w:rsidR="003636F3" w:rsidRPr="00D27DFE">
              <w:rPr>
                <w:bCs/>
                <w:color w:val="1E1E1E"/>
                <w:sz w:val="22"/>
                <w:szCs w:val="22"/>
              </w:rPr>
              <w:t>в естественных монополий</w:t>
            </w:r>
            <w:proofErr w:type="gramEnd"/>
            <w:r w:rsidR="003636F3" w:rsidRPr="00D27DFE">
              <w:rPr>
                <w:bCs/>
                <w:color w:val="1E1E1E"/>
                <w:sz w:val="22"/>
                <w:szCs w:val="22"/>
              </w:rPr>
              <w:t xml:space="preserve"> за </w:t>
            </w:r>
            <w:r w:rsidR="00302858" w:rsidRPr="00D27DFE">
              <w:rPr>
                <w:bCs/>
                <w:color w:val="1E1E1E"/>
                <w:sz w:val="22"/>
                <w:szCs w:val="22"/>
              </w:rPr>
              <w:t xml:space="preserve">1 полугодие </w:t>
            </w:r>
            <w:r w:rsidR="003636F3" w:rsidRPr="00D27DFE">
              <w:rPr>
                <w:bCs/>
                <w:color w:val="1E1E1E"/>
                <w:sz w:val="22"/>
                <w:szCs w:val="22"/>
              </w:rPr>
              <w:t>202</w:t>
            </w:r>
            <w:r w:rsidR="00ED34A2" w:rsidRPr="00D27DFE">
              <w:rPr>
                <w:bCs/>
                <w:color w:val="1E1E1E"/>
                <w:sz w:val="22"/>
                <w:szCs w:val="22"/>
              </w:rPr>
              <w:t>5</w:t>
            </w:r>
            <w:r w:rsidRPr="00D27DFE">
              <w:rPr>
                <w:bCs/>
                <w:color w:val="1E1E1E"/>
                <w:sz w:val="22"/>
                <w:szCs w:val="22"/>
              </w:rPr>
              <w:t xml:space="preserve"> год</w:t>
            </w:r>
            <w:r w:rsidR="00302858" w:rsidRPr="00D27DFE">
              <w:rPr>
                <w:bCs/>
                <w:color w:val="1E1E1E"/>
                <w:sz w:val="22"/>
                <w:szCs w:val="22"/>
              </w:rPr>
              <w:t>а</w:t>
            </w:r>
            <w:r w:rsidRPr="00D27DFE">
              <w:rPr>
                <w:bCs/>
                <w:color w:val="1E1E1E"/>
                <w:sz w:val="22"/>
                <w:szCs w:val="22"/>
              </w:rPr>
              <w:t xml:space="preserve"> Костанайского филиала РГП "Казводхоз" по регулируемому виду деятельности: Регулирование поверхностного стока при помощи подпорных гидротехнических сооружений </w:t>
            </w:r>
          </w:p>
        </w:tc>
      </w:tr>
      <w:tr w:rsidR="00BF6F5D" w:rsidRPr="00BF6F5D" w:rsidTr="00BF6F5D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/>
                <w:bCs/>
                <w:color w:val="1E1E1E"/>
                <w:sz w:val="24"/>
                <w:szCs w:val="24"/>
              </w:rPr>
            </w:pPr>
          </w:p>
        </w:tc>
      </w:tr>
      <w:tr w:rsidR="00BF6F5D" w:rsidRPr="00BF6F5D" w:rsidTr="00BF6F5D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D27DFE" w:rsidRDefault="00BF6F5D" w:rsidP="00BF6F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7DFE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7DFE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D27DFE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D27DFE" w:rsidRDefault="00BF6F5D" w:rsidP="00BF6F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7DFE">
              <w:rPr>
                <w:bCs/>
                <w:color w:val="000000"/>
                <w:sz w:val="22"/>
                <w:szCs w:val="22"/>
              </w:rPr>
              <w:t>Показатель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D27DFE" w:rsidRDefault="00BF6F5D" w:rsidP="00BF6F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7DFE">
              <w:rPr>
                <w:bCs/>
                <w:color w:val="000000"/>
                <w:sz w:val="22"/>
                <w:szCs w:val="22"/>
              </w:rPr>
              <w:t>Факт года (полугодия), предшествующего отчетному периоду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D27DFE" w:rsidRDefault="00BF6F5D" w:rsidP="00BF6F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7DFE">
              <w:rPr>
                <w:bCs/>
                <w:color w:val="000000"/>
                <w:sz w:val="22"/>
                <w:szCs w:val="22"/>
              </w:rPr>
              <w:t>План (на __ год)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D27DFE" w:rsidRDefault="00BF6F5D" w:rsidP="00BF6F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7DFE">
              <w:rPr>
                <w:bCs/>
                <w:color w:val="000000"/>
                <w:sz w:val="22"/>
                <w:szCs w:val="22"/>
              </w:rPr>
              <w:t>Факт текущего года (полугодия)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D27DFE" w:rsidRDefault="00BF6F5D" w:rsidP="00BF6F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7DFE">
              <w:rPr>
                <w:bCs/>
                <w:color w:val="000000"/>
                <w:sz w:val="22"/>
                <w:szCs w:val="22"/>
              </w:rPr>
              <w:t>Оценка достижения показателей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D27DFE" w:rsidRDefault="00BF6F5D" w:rsidP="00BF6F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7DFE">
              <w:rPr>
                <w:bCs/>
                <w:color w:val="000000"/>
                <w:sz w:val="22"/>
                <w:szCs w:val="22"/>
              </w:rPr>
              <w:t xml:space="preserve">Причины (обоснование) </w:t>
            </w:r>
            <w:proofErr w:type="spellStart"/>
            <w:r w:rsidRPr="00D27DFE">
              <w:rPr>
                <w:bCs/>
                <w:color w:val="000000"/>
                <w:sz w:val="22"/>
                <w:szCs w:val="22"/>
              </w:rPr>
              <w:t>недостижения</w:t>
            </w:r>
            <w:proofErr w:type="spellEnd"/>
            <w:r w:rsidRPr="00D27DFE">
              <w:rPr>
                <w:bCs/>
                <w:color w:val="000000"/>
                <w:sz w:val="22"/>
                <w:szCs w:val="22"/>
              </w:rPr>
              <w:t xml:space="preserve"> показателей эффективности</w:t>
            </w:r>
          </w:p>
        </w:tc>
      </w:tr>
      <w:tr w:rsidR="00BF6F5D" w:rsidRPr="00BF6F5D" w:rsidTr="00BF6F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6F5D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F6F5D" w:rsidRPr="00BF6F5D" w:rsidTr="00BF6F5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F5D" w:rsidRPr="00BF6F5D" w:rsidRDefault="00BF6F5D" w:rsidP="00BF6F5D">
            <w:pPr>
              <w:jc w:val="center"/>
              <w:rPr>
                <w:color w:val="000000"/>
                <w:sz w:val="24"/>
                <w:szCs w:val="24"/>
              </w:rPr>
            </w:pPr>
            <w:r w:rsidRPr="00BF6F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F6F5D">
              <w:rPr>
                <w:rFonts w:ascii="Courier New" w:hAnsi="Courier New" w:cs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F6F5D">
              <w:rPr>
                <w:rFonts w:ascii="Courier New" w:hAnsi="Courier New" w:cs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F6F5D">
              <w:rPr>
                <w:rFonts w:ascii="Courier New" w:hAnsi="Courier New" w:cs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F6F5D">
              <w:rPr>
                <w:rFonts w:ascii="Courier New" w:hAnsi="Courier New" w:cs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F6F5D">
              <w:rPr>
                <w:rFonts w:ascii="Courier New" w:hAnsi="Courier New" w:cs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F5D" w:rsidRPr="00BF6F5D" w:rsidRDefault="00BF6F5D" w:rsidP="00BF6F5D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F6F5D">
              <w:rPr>
                <w:rFonts w:ascii="Courier New" w:hAnsi="Courier New" w:cs="Courier New"/>
                <w:color w:val="000000"/>
                <w:sz w:val="24"/>
                <w:szCs w:val="24"/>
              </w:rPr>
              <w:t>0</w:t>
            </w:r>
          </w:p>
        </w:tc>
      </w:tr>
    </w:tbl>
    <w:p w:rsidR="00BF6F5D" w:rsidRPr="00BF6F5D" w:rsidRDefault="00BF6F5D" w:rsidP="00BF6F5D">
      <w:pPr>
        <w:ind w:left="360"/>
        <w:jc w:val="both"/>
        <w:rPr>
          <w:b/>
          <w:sz w:val="24"/>
          <w:szCs w:val="24"/>
        </w:rPr>
      </w:pPr>
    </w:p>
    <w:p w:rsidR="00BF6F5D" w:rsidRPr="006E7549" w:rsidRDefault="00BF6F5D" w:rsidP="00BF6F5D">
      <w:pPr>
        <w:jc w:val="both"/>
        <w:rPr>
          <w:color w:val="000000"/>
          <w:sz w:val="28"/>
          <w:szCs w:val="28"/>
        </w:rPr>
      </w:pPr>
      <w:r w:rsidRPr="006E7549">
        <w:rPr>
          <w:b/>
          <w:sz w:val="28"/>
          <w:szCs w:val="28"/>
        </w:rPr>
        <w:t>ПРИМЕЧАНИЕ</w:t>
      </w:r>
      <w:r w:rsidRPr="006E7549">
        <w:rPr>
          <w:sz w:val="28"/>
          <w:szCs w:val="28"/>
        </w:rPr>
        <w:t>: На основании пункта 323 главы 10 «</w:t>
      </w:r>
      <w:r w:rsidRPr="006E7549">
        <w:rPr>
          <w:color w:val="000000"/>
          <w:sz w:val="28"/>
          <w:szCs w:val="28"/>
        </w:rPr>
        <w:t>Правил осуществления деятельности субъектами естественных монополий»,  утвержденных Приказом Министра национальной экономики Республики Казахстан от 13 августа 2019 года № 73,  показателей эффективности деятельности субъектов естественных монополий, утверждаются уполномоченным органом при утверждении тарифов с применением стимулирующего метода тарифного регулирования.</w:t>
      </w:r>
    </w:p>
    <w:p w:rsidR="00BF6F5D" w:rsidRPr="006E7549" w:rsidRDefault="00BF6F5D" w:rsidP="00BF6F5D">
      <w:pPr>
        <w:ind w:firstLine="709"/>
        <w:jc w:val="both"/>
        <w:rPr>
          <w:color w:val="000000"/>
          <w:sz w:val="28"/>
          <w:szCs w:val="28"/>
        </w:rPr>
      </w:pPr>
      <w:r w:rsidRPr="006E7549">
        <w:rPr>
          <w:color w:val="000000"/>
          <w:sz w:val="28"/>
          <w:szCs w:val="28"/>
        </w:rPr>
        <w:t>В связи с тем, что предельный тариф по регулированию поверхностного стока при помощи подпорных гидротехнических сооружений не был утвержден по стимулирующему методу</w:t>
      </w:r>
      <w:r w:rsidR="008B1640" w:rsidRPr="006E7549">
        <w:rPr>
          <w:color w:val="000000"/>
          <w:sz w:val="28"/>
          <w:szCs w:val="28"/>
        </w:rPr>
        <w:t>,</w:t>
      </w:r>
      <w:r w:rsidRPr="006E7549">
        <w:rPr>
          <w:color w:val="000000"/>
          <w:sz w:val="28"/>
          <w:szCs w:val="28"/>
        </w:rPr>
        <w:t xml:space="preserve"> вышеуказанная таблица не заполняется.</w:t>
      </w:r>
    </w:p>
    <w:p w:rsidR="00C7200E" w:rsidRPr="00BF6F5D" w:rsidRDefault="00C7200E" w:rsidP="00BF6F5D">
      <w:pPr>
        <w:ind w:firstLine="709"/>
        <w:jc w:val="both"/>
        <w:rPr>
          <w:sz w:val="24"/>
          <w:szCs w:val="24"/>
        </w:rPr>
      </w:pPr>
    </w:p>
    <w:p w:rsidR="00C7200E" w:rsidRPr="00D25896" w:rsidRDefault="00C7200E" w:rsidP="00C7200E">
      <w:pPr>
        <w:jc w:val="both"/>
        <w:rPr>
          <w:b/>
          <w:sz w:val="28"/>
          <w:szCs w:val="28"/>
        </w:rPr>
      </w:pPr>
      <w:r w:rsidRPr="00D25896">
        <w:rPr>
          <w:b/>
          <w:sz w:val="28"/>
          <w:szCs w:val="28"/>
        </w:rPr>
        <w:t xml:space="preserve">6) Об основных финансово-экономических показателях деятельности субъекта естественной монополии Костанайского филиала РГП «Казводхоз» за </w:t>
      </w:r>
      <w:r w:rsidR="00F2498D">
        <w:rPr>
          <w:b/>
          <w:sz w:val="28"/>
          <w:szCs w:val="28"/>
        </w:rPr>
        <w:t xml:space="preserve">1 полугодие </w:t>
      </w:r>
      <w:r w:rsidR="003636F3">
        <w:rPr>
          <w:b/>
          <w:sz w:val="28"/>
          <w:szCs w:val="28"/>
        </w:rPr>
        <w:t>202</w:t>
      </w:r>
      <w:r w:rsidR="00ED34A2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</w:t>
      </w:r>
      <w:r w:rsidR="00ED34A2">
        <w:rPr>
          <w:b/>
          <w:sz w:val="28"/>
          <w:szCs w:val="28"/>
        </w:rPr>
        <w:t>а</w:t>
      </w:r>
    </w:p>
    <w:p w:rsidR="00C7200E" w:rsidRDefault="00C7200E" w:rsidP="00C7200E">
      <w:pPr>
        <w:pStyle w:val="a3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F96FC0" w:rsidRPr="006E7549" w:rsidRDefault="00C7200E" w:rsidP="00555274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6E7549">
        <w:rPr>
          <w:sz w:val="28"/>
          <w:szCs w:val="28"/>
        </w:rPr>
        <w:t>По ис</w:t>
      </w:r>
      <w:bookmarkStart w:id="0" w:name="_GoBack"/>
      <w:bookmarkEnd w:id="0"/>
      <w:r w:rsidRPr="006E7549">
        <w:rPr>
          <w:sz w:val="28"/>
          <w:szCs w:val="28"/>
        </w:rPr>
        <w:t xml:space="preserve">полнению тарифной сметы за </w:t>
      </w:r>
      <w:r w:rsidR="001A71F2">
        <w:rPr>
          <w:sz w:val="28"/>
          <w:szCs w:val="28"/>
        </w:rPr>
        <w:t xml:space="preserve">1 полугодие </w:t>
      </w:r>
      <w:r w:rsidRPr="006E7549">
        <w:rPr>
          <w:sz w:val="28"/>
          <w:szCs w:val="28"/>
        </w:rPr>
        <w:t>202</w:t>
      </w:r>
      <w:r w:rsidR="00302858">
        <w:rPr>
          <w:sz w:val="28"/>
          <w:szCs w:val="28"/>
        </w:rPr>
        <w:t>5</w:t>
      </w:r>
      <w:r w:rsidRPr="006E7549">
        <w:rPr>
          <w:sz w:val="28"/>
          <w:szCs w:val="28"/>
        </w:rPr>
        <w:t xml:space="preserve"> год</w:t>
      </w:r>
      <w:r w:rsidR="00302858">
        <w:rPr>
          <w:sz w:val="28"/>
          <w:szCs w:val="28"/>
        </w:rPr>
        <w:t>а</w:t>
      </w:r>
      <w:r w:rsidRPr="006E7549">
        <w:rPr>
          <w:sz w:val="28"/>
          <w:szCs w:val="28"/>
        </w:rPr>
        <w:t xml:space="preserve"> предприятием получен доход от оказания услуг </w:t>
      </w:r>
      <w:r w:rsidR="001A71F2" w:rsidRPr="008532E9">
        <w:rPr>
          <w:b/>
          <w:sz w:val="28"/>
          <w:szCs w:val="28"/>
        </w:rPr>
        <w:t>3</w:t>
      </w:r>
      <w:r w:rsidR="00302858" w:rsidRPr="008532E9">
        <w:rPr>
          <w:b/>
          <w:sz w:val="28"/>
          <w:szCs w:val="28"/>
        </w:rPr>
        <w:t>9</w:t>
      </w:r>
      <w:r w:rsidR="00F35CD8" w:rsidRPr="008532E9">
        <w:rPr>
          <w:b/>
          <w:sz w:val="28"/>
          <w:szCs w:val="28"/>
        </w:rPr>
        <w:t> </w:t>
      </w:r>
      <w:r w:rsidR="006E7549" w:rsidRPr="008532E9">
        <w:rPr>
          <w:b/>
          <w:sz w:val="28"/>
          <w:szCs w:val="28"/>
        </w:rPr>
        <w:t>млн</w:t>
      </w:r>
      <w:r w:rsidR="008532E9">
        <w:rPr>
          <w:b/>
          <w:sz w:val="28"/>
          <w:szCs w:val="28"/>
        </w:rPr>
        <w:t>.</w:t>
      </w:r>
      <w:r w:rsidR="001A71F2" w:rsidRPr="008532E9">
        <w:rPr>
          <w:b/>
          <w:sz w:val="28"/>
          <w:szCs w:val="28"/>
        </w:rPr>
        <w:t xml:space="preserve"> </w:t>
      </w:r>
      <w:r w:rsidR="008532E9" w:rsidRPr="008532E9">
        <w:rPr>
          <w:b/>
          <w:sz w:val="28"/>
          <w:szCs w:val="28"/>
        </w:rPr>
        <w:t>134</w:t>
      </w:r>
      <w:r w:rsidR="001A71F2" w:rsidRPr="008532E9">
        <w:rPr>
          <w:b/>
          <w:sz w:val="28"/>
          <w:szCs w:val="28"/>
        </w:rPr>
        <w:t xml:space="preserve"> </w:t>
      </w:r>
      <w:r w:rsidRPr="008532E9">
        <w:rPr>
          <w:b/>
          <w:sz w:val="28"/>
          <w:szCs w:val="28"/>
        </w:rPr>
        <w:t>тыс. тенге</w:t>
      </w:r>
      <w:r w:rsidRPr="006E7549">
        <w:rPr>
          <w:sz w:val="28"/>
          <w:szCs w:val="28"/>
        </w:rPr>
        <w:t xml:space="preserve">. Всего затраты  за </w:t>
      </w:r>
      <w:r w:rsidR="001A71F2">
        <w:rPr>
          <w:sz w:val="28"/>
          <w:szCs w:val="28"/>
        </w:rPr>
        <w:t xml:space="preserve">1 полугодие </w:t>
      </w:r>
      <w:r w:rsidR="001A71F2" w:rsidRPr="006E7549">
        <w:rPr>
          <w:sz w:val="28"/>
          <w:szCs w:val="28"/>
        </w:rPr>
        <w:t>202</w:t>
      </w:r>
      <w:r w:rsidR="008532E9">
        <w:rPr>
          <w:sz w:val="28"/>
          <w:szCs w:val="28"/>
        </w:rPr>
        <w:t>5</w:t>
      </w:r>
      <w:r w:rsidR="001A71F2" w:rsidRPr="006E7549">
        <w:rPr>
          <w:sz w:val="28"/>
          <w:szCs w:val="28"/>
        </w:rPr>
        <w:t xml:space="preserve"> </w:t>
      </w:r>
      <w:r w:rsidRPr="006E7549">
        <w:rPr>
          <w:sz w:val="28"/>
          <w:szCs w:val="28"/>
        </w:rPr>
        <w:t xml:space="preserve">г. в тарифной смете составили  </w:t>
      </w:r>
      <w:r w:rsidR="001A71F2">
        <w:rPr>
          <w:b/>
          <w:sz w:val="28"/>
          <w:szCs w:val="28"/>
        </w:rPr>
        <w:t xml:space="preserve"> </w:t>
      </w:r>
      <w:r w:rsidR="008532E9" w:rsidRPr="008532E9">
        <w:rPr>
          <w:b/>
          <w:sz w:val="28"/>
          <w:szCs w:val="28"/>
        </w:rPr>
        <w:t>52</w:t>
      </w:r>
      <w:r w:rsidR="001A71F2" w:rsidRPr="008532E9">
        <w:rPr>
          <w:b/>
          <w:sz w:val="28"/>
          <w:szCs w:val="28"/>
        </w:rPr>
        <w:t xml:space="preserve"> </w:t>
      </w:r>
      <w:r w:rsidR="006E7549" w:rsidRPr="008532E9">
        <w:rPr>
          <w:b/>
          <w:sz w:val="28"/>
          <w:szCs w:val="28"/>
        </w:rPr>
        <w:t>млн</w:t>
      </w:r>
      <w:r w:rsidR="008532E9">
        <w:rPr>
          <w:b/>
          <w:sz w:val="28"/>
          <w:szCs w:val="28"/>
        </w:rPr>
        <w:t>.</w:t>
      </w:r>
      <w:r w:rsidR="00F35CD8" w:rsidRPr="008532E9">
        <w:rPr>
          <w:b/>
          <w:sz w:val="28"/>
          <w:szCs w:val="28"/>
        </w:rPr>
        <w:t xml:space="preserve"> </w:t>
      </w:r>
      <w:r w:rsidR="008532E9" w:rsidRPr="008532E9">
        <w:rPr>
          <w:b/>
          <w:sz w:val="28"/>
          <w:szCs w:val="28"/>
        </w:rPr>
        <w:t>851</w:t>
      </w:r>
      <w:r w:rsidR="001A71F2" w:rsidRPr="008532E9">
        <w:rPr>
          <w:b/>
          <w:sz w:val="28"/>
          <w:szCs w:val="28"/>
        </w:rPr>
        <w:t xml:space="preserve"> </w:t>
      </w:r>
      <w:r w:rsidR="00F35CD8" w:rsidRPr="008532E9">
        <w:rPr>
          <w:b/>
          <w:sz w:val="28"/>
          <w:szCs w:val="28"/>
        </w:rPr>
        <w:t>тыс. тенге</w:t>
      </w:r>
      <w:r w:rsidR="00F35CD8" w:rsidRPr="006E7549">
        <w:rPr>
          <w:sz w:val="28"/>
          <w:szCs w:val="28"/>
        </w:rPr>
        <w:t>, убыток составил</w:t>
      </w:r>
      <w:r w:rsidRPr="006E7549">
        <w:rPr>
          <w:sz w:val="28"/>
          <w:szCs w:val="28"/>
        </w:rPr>
        <w:t xml:space="preserve"> – </w:t>
      </w:r>
      <w:r w:rsidR="001A71F2">
        <w:rPr>
          <w:b/>
          <w:sz w:val="28"/>
          <w:szCs w:val="28"/>
        </w:rPr>
        <w:t>13</w:t>
      </w:r>
      <w:r w:rsidR="006E7549">
        <w:rPr>
          <w:b/>
          <w:sz w:val="28"/>
          <w:szCs w:val="28"/>
        </w:rPr>
        <w:t xml:space="preserve"> млн</w:t>
      </w:r>
      <w:r w:rsidR="008532E9">
        <w:rPr>
          <w:b/>
          <w:sz w:val="28"/>
          <w:szCs w:val="28"/>
        </w:rPr>
        <w:t>.</w:t>
      </w:r>
      <w:r w:rsidR="006E7549">
        <w:rPr>
          <w:b/>
          <w:sz w:val="28"/>
          <w:szCs w:val="28"/>
        </w:rPr>
        <w:t xml:space="preserve"> </w:t>
      </w:r>
      <w:r w:rsidR="008532E9">
        <w:rPr>
          <w:b/>
          <w:sz w:val="28"/>
          <w:szCs w:val="28"/>
        </w:rPr>
        <w:t xml:space="preserve">717 </w:t>
      </w:r>
      <w:r w:rsidRPr="008532E9">
        <w:rPr>
          <w:b/>
          <w:sz w:val="28"/>
          <w:szCs w:val="28"/>
        </w:rPr>
        <w:t>тыс. тенге</w:t>
      </w:r>
      <w:r w:rsidRPr="006E7549">
        <w:rPr>
          <w:sz w:val="28"/>
          <w:szCs w:val="28"/>
        </w:rPr>
        <w:t xml:space="preserve">. На отрицательный финансовый результат повлияло: </w:t>
      </w:r>
    </w:p>
    <w:p w:rsidR="00021E1C" w:rsidRPr="006E7549" w:rsidRDefault="00F96FC0" w:rsidP="00F96FC0">
      <w:pPr>
        <w:pStyle w:val="a3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E7549">
        <w:rPr>
          <w:sz w:val="28"/>
          <w:szCs w:val="28"/>
        </w:rPr>
        <w:t xml:space="preserve">- </w:t>
      </w:r>
      <w:r w:rsidR="00C7200E" w:rsidRPr="006E7549">
        <w:rPr>
          <w:sz w:val="28"/>
          <w:szCs w:val="28"/>
        </w:rPr>
        <w:t xml:space="preserve">«Амортизация» - увеличение </w:t>
      </w:r>
      <w:r w:rsidR="00CD0853" w:rsidRPr="006E7549">
        <w:rPr>
          <w:sz w:val="28"/>
          <w:szCs w:val="28"/>
        </w:rPr>
        <w:t xml:space="preserve">на </w:t>
      </w:r>
      <w:r w:rsidR="008532E9" w:rsidRPr="008532E9">
        <w:rPr>
          <w:b/>
          <w:sz w:val="28"/>
          <w:szCs w:val="28"/>
        </w:rPr>
        <w:t>9</w:t>
      </w:r>
      <w:r w:rsidR="001A71F2" w:rsidRPr="008532E9">
        <w:rPr>
          <w:b/>
          <w:sz w:val="28"/>
          <w:szCs w:val="28"/>
        </w:rPr>
        <w:t xml:space="preserve"> </w:t>
      </w:r>
      <w:r w:rsidR="006E7549">
        <w:rPr>
          <w:b/>
          <w:sz w:val="28"/>
          <w:szCs w:val="28"/>
        </w:rPr>
        <w:t>млн</w:t>
      </w:r>
      <w:r w:rsidR="008532E9">
        <w:rPr>
          <w:b/>
          <w:sz w:val="28"/>
          <w:szCs w:val="28"/>
        </w:rPr>
        <w:t>.</w:t>
      </w:r>
      <w:r w:rsidR="006E7549">
        <w:rPr>
          <w:b/>
          <w:sz w:val="28"/>
          <w:szCs w:val="28"/>
        </w:rPr>
        <w:t xml:space="preserve"> </w:t>
      </w:r>
      <w:r w:rsidR="008532E9">
        <w:rPr>
          <w:b/>
          <w:sz w:val="28"/>
          <w:szCs w:val="28"/>
        </w:rPr>
        <w:t>265</w:t>
      </w:r>
      <w:r w:rsidR="006E7549">
        <w:rPr>
          <w:b/>
          <w:sz w:val="28"/>
          <w:szCs w:val="28"/>
        </w:rPr>
        <w:t xml:space="preserve"> тыс</w:t>
      </w:r>
      <w:r w:rsidR="00555274">
        <w:rPr>
          <w:b/>
          <w:sz w:val="28"/>
          <w:szCs w:val="28"/>
        </w:rPr>
        <w:t>.тенге</w:t>
      </w:r>
      <w:r w:rsidR="00C7200E" w:rsidRPr="006E7549">
        <w:rPr>
          <w:sz w:val="28"/>
          <w:szCs w:val="28"/>
        </w:rPr>
        <w:t xml:space="preserve">, при плане в тарифной смете </w:t>
      </w:r>
      <w:r w:rsidR="008532E9">
        <w:rPr>
          <w:b/>
          <w:sz w:val="28"/>
          <w:szCs w:val="28"/>
        </w:rPr>
        <w:t>0</w:t>
      </w:r>
      <w:r w:rsidR="00C7200E" w:rsidRPr="006E7549">
        <w:rPr>
          <w:sz w:val="28"/>
          <w:szCs w:val="28"/>
        </w:rPr>
        <w:t xml:space="preserve"> тен</w:t>
      </w:r>
      <w:r w:rsidRPr="006E7549">
        <w:rPr>
          <w:sz w:val="28"/>
          <w:szCs w:val="28"/>
        </w:rPr>
        <w:t>ге</w:t>
      </w:r>
      <w:r w:rsidR="00C7200E" w:rsidRPr="006E7549">
        <w:rPr>
          <w:sz w:val="28"/>
          <w:szCs w:val="28"/>
        </w:rPr>
        <w:t xml:space="preserve">. </w:t>
      </w:r>
    </w:p>
    <w:p w:rsidR="00F96FC0" w:rsidRPr="006E7549" w:rsidRDefault="00F96FC0" w:rsidP="00F96FC0">
      <w:pPr>
        <w:pStyle w:val="a5"/>
        <w:spacing w:line="276" w:lineRule="auto"/>
        <w:jc w:val="both"/>
        <w:rPr>
          <w:b/>
          <w:sz w:val="28"/>
          <w:szCs w:val="28"/>
          <w:u w:val="single"/>
        </w:rPr>
      </w:pPr>
    </w:p>
    <w:p w:rsidR="00C7200E" w:rsidRPr="008532E9" w:rsidRDefault="00F96FC0" w:rsidP="008532E9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7) </w:t>
      </w:r>
      <w:r w:rsidR="00C7200E" w:rsidRPr="008532E9">
        <w:rPr>
          <w:rFonts w:ascii="Times New Roman" w:hAnsi="Times New Roman"/>
          <w:b/>
          <w:sz w:val="28"/>
          <w:szCs w:val="28"/>
        </w:rPr>
        <w:t xml:space="preserve">Об объемах предоставленных регулируемых услуг </w:t>
      </w:r>
      <w:r w:rsidR="008B1640" w:rsidRPr="008532E9">
        <w:rPr>
          <w:rFonts w:ascii="Times New Roman" w:hAnsi="Times New Roman"/>
          <w:b/>
          <w:sz w:val="28"/>
          <w:szCs w:val="28"/>
        </w:rPr>
        <w:t xml:space="preserve">за </w:t>
      </w:r>
      <w:r w:rsidR="001A71F2" w:rsidRPr="008532E9">
        <w:rPr>
          <w:rFonts w:ascii="Times New Roman" w:hAnsi="Times New Roman"/>
          <w:b/>
          <w:sz w:val="28"/>
          <w:szCs w:val="28"/>
        </w:rPr>
        <w:t>1 полугодие 202</w:t>
      </w:r>
      <w:r w:rsidR="008532E9">
        <w:rPr>
          <w:rFonts w:ascii="Times New Roman" w:hAnsi="Times New Roman"/>
          <w:b/>
          <w:sz w:val="28"/>
          <w:szCs w:val="28"/>
        </w:rPr>
        <w:t>5</w:t>
      </w:r>
      <w:r w:rsidR="001A71F2" w:rsidRPr="008532E9">
        <w:rPr>
          <w:b/>
          <w:sz w:val="28"/>
          <w:szCs w:val="28"/>
        </w:rPr>
        <w:t xml:space="preserve"> </w:t>
      </w:r>
      <w:r w:rsidR="008532E9">
        <w:rPr>
          <w:rFonts w:ascii="Times New Roman" w:hAnsi="Times New Roman"/>
          <w:b/>
          <w:sz w:val="28"/>
          <w:szCs w:val="28"/>
        </w:rPr>
        <w:t>г.</w:t>
      </w:r>
    </w:p>
    <w:p w:rsidR="00C7200E" w:rsidRPr="00C7200E" w:rsidRDefault="00C7200E" w:rsidP="00C7200E">
      <w:pPr>
        <w:spacing w:line="276" w:lineRule="auto"/>
        <w:ind w:firstLine="708"/>
        <w:rPr>
          <w:b/>
          <w:sz w:val="24"/>
          <w:szCs w:val="24"/>
          <w:u w:val="single"/>
        </w:rPr>
      </w:pPr>
    </w:p>
    <w:p w:rsidR="008B1640" w:rsidRDefault="00C7200E" w:rsidP="008B164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B1640">
        <w:rPr>
          <w:sz w:val="28"/>
          <w:szCs w:val="28"/>
        </w:rPr>
        <w:t>Приказ Департамента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 №</w:t>
      </w:r>
      <w:r w:rsidR="00D8453F">
        <w:rPr>
          <w:sz w:val="28"/>
          <w:szCs w:val="28"/>
        </w:rPr>
        <w:t>74</w:t>
      </w:r>
      <w:r w:rsidR="00021E1C" w:rsidRPr="008B1640">
        <w:rPr>
          <w:sz w:val="28"/>
          <w:szCs w:val="28"/>
        </w:rPr>
        <w:t>-ОД от 1</w:t>
      </w:r>
      <w:r w:rsidR="00D8453F">
        <w:rPr>
          <w:sz w:val="28"/>
          <w:szCs w:val="28"/>
        </w:rPr>
        <w:t>9</w:t>
      </w:r>
      <w:r w:rsidR="00021E1C" w:rsidRPr="008B1640">
        <w:rPr>
          <w:sz w:val="28"/>
          <w:szCs w:val="28"/>
        </w:rPr>
        <w:t>.0</w:t>
      </w:r>
      <w:r w:rsidR="00D8453F">
        <w:rPr>
          <w:sz w:val="28"/>
          <w:szCs w:val="28"/>
        </w:rPr>
        <w:t>3</w:t>
      </w:r>
      <w:r w:rsidR="00021E1C" w:rsidRPr="008B1640">
        <w:rPr>
          <w:sz w:val="28"/>
          <w:szCs w:val="28"/>
        </w:rPr>
        <w:t>.202</w:t>
      </w:r>
      <w:r w:rsidR="00D8453F">
        <w:rPr>
          <w:sz w:val="28"/>
          <w:szCs w:val="28"/>
        </w:rPr>
        <w:t>5</w:t>
      </w:r>
      <w:r w:rsidRPr="008B1640">
        <w:rPr>
          <w:sz w:val="28"/>
          <w:szCs w:val="28"/>
        </w:rPr>
        <w:t xml:space="preserve"> года утверждена  тарифная смета «На услуги по регулированию поверхностного стока при помощи подпорных гидротехнических сооруже</w:t>
      </w:r>
      <w:r w:rsidR="005B0818" w:rsidRPr="008B1640">
        <w:rPr>
          <w:sz w:val="28"/>
          <w:szCs w:val="28"/>
        </w:rPr>
        <w:t>ний на  долгосрочный пер</w:t>
      </w:r>
      <w:r w:rsidR="00021E1C" w:rsidRPr="008B1640">
        <w:rPr>
          <w:sz w:val="28"/>
          <w:szCs w:val="28"/>
        </w:rPr>
        <w:t>иод 2021</w:t>
      </w:r>
      <w:r w:rsidR="005B0818" w:rsidRPr="008B1640">
        <w:rPr>
          <w:sz w:val="28"/>
          <w:szCs w:val="28"/>
        </w:rPr>
        <w:t>-2025</w:t>
      </w:r>
      <w:r w:rsidRPr="008B1640">
        <w:rPr>
          <w:sz w:val="28"/>
          <w:szCs w:val="28"/>
        </w:rPr>
        <w:t xml:space="preserve"> годы» на </w:t>
      </w:r>
      <w:r w:rsidRPr="008B1640">
        <w:rPr>
          <w:b/>
          <w:sz w:val="28"/>
          <w:szCs w:val="28"/>
        </w:rPr>
        <w:t>20</w:t>
      </w:r>
      <w:r w:rsidR="001A71F2">
        <w:rPr>
          <w:b/>
          <w:sz w:val="28"/>
          <w:szCs w:val="28"/>
        </w:rPr>
        <w:t>2</w:t>
      </w:r>
      <w:r w:rsidR="00D8453F">
        <w:rPr>
          <w:b/>
          <w:sz w:val="28"/>
          <w:szCs w:val="28"/>
        </w:rPr>
        <w:t>5</w:t>
      </w:r>
      <w:r w:rsidRPr="008B1640">
        <w:rPr>
          <w:b/>
          <w:sz w:val="28"/>
          <w:szCs w:val="28"/>
        </w:rPr>
        <w:t xml:space="preserve"> год</w:t>
      </w:r>
      <w:r w:rsidR="00D8453F">
        <w:rPr>
          <w:b/>
          <w:sz w:val="28"/>
          <w:szCs w:val="28"/>
        </w:rPr>
        <w:t xml:space="preserve"> </w:t>
      </w:r>
      <w:r w:rsidRPr="008B1640">
        <w:rPr>
          <w:sz w:val="28"/>
          <w:szCs w:val="28"/>
        </w:rPr>
        <w:t>-</w:t>
      </w:r>
      <w:r w:rsidR="00D8453F">
        <w:rPr>
          <w:sz w:val="28"/>
          <w:szCs w:val="28"/>
        </w:rPr>
        <w:t xml:space="preserve"> </w:t>
      </w:r>
      <w:r w:rsidR="001A71F2">
        <w:rPr>
          <w:b/>
          <w:sz w:val="28"/>
          <w:szCs w:val="28"/>
        </w:rPr>
        <w:t>1,</w:t>
      </w:r>
      <w:r w:rsidR="00D8453F">
        <w:rPr>
          <w:b/>
          <w:sz w:val="28"/>
          <w:szCs w:val="28"/>
        </w:rPr>
        <w:t>82</w:t>
      </w:r>
      <w:r w:rsidRPr="008B1640">
        <w:rPr>
          <w:b/>
          <w:sz w:val="28"/>
          <w:szCs w:val="28"/>
        </w:rPr>
        <w:t xml:space="preserve"> тенге\м3 без НДС.</w:t>
      </w:r>
    </w:p>
    <w:p w:rsidR="008B1640" w:rsidRDefault="008B1640" w:rsidP="008B164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D8453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предприятие заключило  </w:t>
      </w:r>
      <w:r w:rsidR="00D8453F">
        <w:rPr>
          <w:sz w:val="28"/>
          <w:szCs w:val="28"/>
        </w:rPr>
        <w:t>71</w:t>
      </w:r>
      <w:r>
        <w:rPr>
          <w:sz w:val="28"/>
          <w:szCs w:val="28"/>
        </w:rPr>
        <w:t xml:space="preserve"> договор на оказание услуг по регулированию поверхностного стока с потребителями, в том числе 5 коммунальных предприятий, 2 рыбопитомника, </w:t>
      </w:r>
      <w:r w:rsidR="00D8453F">
        <w:rPr>
          <w:sz w:val="28"/>
          <w:szCs w:val="28"/>
        </w:rPr>
        <w:t>32</w:t>
      </w:r>
      <w:r>
        <w:rPr>
          <w:sz w:val="28"/>
          <w:szCs w:val="28"/>
        </w:rPr>
        <w:t xml:space="preserve"> сельхозпредприятий и 32 садоводческих общества.</w:t>
      </w:r>
    </w:p>
    <w:p w:rsidR="008B1640" w:rsidRDefault="008B1640" w:rsidP="008B164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итогам работы филиала за </w:t>
      </w:r>
      <w:r w:rsidR="0044252C">
        <w:rPr>
          <w:sz w:val="28"/>
          <w:szCs w:val="28"/>
        </w:rPr>
        <w:t>1</w:t>
      </w:r>
      <w:r w:rsidR="00DD0132">
        <w:rPr>
          <w:sz w:val="28"/>
          <w:szCs w:val="28"/>
        </w:rPr>
        <w:t xml:space="preserve"> полугодие 202</w:t>
      </w:r>
      <w:r w:rsidR="00D8453F">
        <w:rPr>
          <w:sz w:val="28"/>
          <w:szCs w:val="28"/>
        </w:rPr>
        <w:t>5</w:t>
      </w:r>
      <w:r w:rsidR="00DD0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план подачи воды выполнен на  </w:t>
      </w:r>
      <w:r w:rsidR="00D8453F" w:rsidRPr="00D8453F">
        <w:rPr>
          <w:b/>
          <w:sz w:val="28"/>
          <w:szCs w:val="28"/>
        </w:rPr>
        <w:t>88,6</w:t>
      </w:r>
      <w:r w:rsidRPr="00D8453F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 при плане </w:t>
      </w:r>
      <w:r w:rsidR="0044252C">
        <w:rPr>
          <w:b/>
          <w:sz w:val="28"/>
          <w:szCs w:val="28"/>
        </w:rPr>
        <w:t xml:space="preserve">25 </w:t>
      </w:r>
      <w:proofErr w:type="gramStart"/>
      <w:r w:rsidR="006E7549" w:rsidRPr="006E7549">
        <w:rPr>
          <w:b/>
          <w:sz w:val="28"/>
          <w:szCs w:val="28"/>
        </w:rPr>
        <w:t>млн</w:t>
      </w:r>
      <w:proofErr w:type="gramEnd"/>
      <w:r w:rsidR="006E7549" w:rsidRPr="006E7549">
        <w:rPr>
          <w:b/>
          <w:sz w:val="28"/>
          <w:szCs w:val="28"/>
        </w:rPr>
        <w:t xml:space="preserve"> </w:t>
      </w:r>
      <w:r w:rsidR="0044252C">
        <w:rPr>
          <w:b/>
          <w:sz w:val="28"/>
          <w:szCs w:val="28"/>
        </w:rPr>
        <w:t>8</w:t>
      </w:r>
      <w:r w:rsidR="00D8453F">
        <w:rPr>
          <w:b/>
          <w:sz w:val="28"/>
          <w:szCs w:val="28"/>
        </w:rPr>
        <w:t>08</w:t>
      </w:r>
      <w:r w:rsidR="006E7549" w:rsidRPr="006E7549">
        <w:rPr>
          <w:b/>
          <w:sz w:val="28"/>
          <w:szCs w:val="28"/>
        </w:rPr>
        <w:t xml:space="preserve"> </w:t>
      </w:r>
      <w:r w:rsidRPr="006E7549">
        <w:rPr>
          <w:b/>
          <w:sz w:val="28"/>
          <w:szCs w:val="28"/>
        </w:rPr>
        <w:t>м3</w:t>
      </w:r>
      <w:r>
        <w:rPr>
          <w:sz w:val="28"/>
          <w:szCs w:val="28"/>
        </w:rPr>
        <w:t>, факти</w:t>
      </w:r>
      <w:r w:rsidR="006E7549">
        <w:rPr>
          <w:sz w:val="28"/>
          <w:szCs w:val="28"/>
        </w:rPr>
        <w:t xml:space="preserve">ческое выполнение  составило </w:t>
      </w:r>
      <w:r w:rsidR="0044252C">
        <w:rPr>
          <w:b/>
          <w:sz w:val="28"/>
          <w:szCs w:val="28"/>
        </w:rPr>
        <w:t>2</w:t>
      </w:r>
      <w:r w:rsidR="00D8453F">
        <w:rPr>
          <w:b/>
          <w:sz w:val="28"/>
          <w:szCs w:val="28"/>
        </w:rPr>
        <w:t>2</w:t>
      </w:r>
      <w:r w:rsidR="006E7549" w:rsidRPr="006E7549">
        <w:rPr>
          <w:b/>
          <w:sz w:val="28"/>
          <w:szCs w:val="28"/>
        </w:rPr>
        <w:t xml:space="preserve"> млн </w:t>
      </w:r>
      <w:r w:rsidR="00D8453F">
        <w:rPr>
          <w:b/>
          <w:sz w:val="28"/>
          <w:szCs w:val="28"/>
        </w:rPr>
        <w:t>869</w:t>
      </w:r>
      <w:r w:rsidR="006E7549" w:rsidRPr="006E7549">
        <w:rPr>
          <w:b/>
          <w:sz w:val="28"/>
          <w:szCs w:val="28"/>
        </w:rPr>
        <w:t xml:space="preserve"> </w:t>
      </w:r>
      <w:r w:rsidRPr="006E7549">
        <w:rPr>
          <w:b/>
          <w:sz w:val="28"/>
          <w:szCs w:val="28"/>
        </w:rPr>
        <w:t>м3</w:t>
      </w:r>
      <w:r>
        <w:rPr>
          <w:sz w:val="28"/>
          <w:szCs w:val="28"/>
        </w:rPr>
        <w:t xml:space="preserve">, в том числе  оказано услуг коммунальным предприятиям на </w:t>
      </w:r>
      <w:r w:rsidR="00FF6D69">
        <w:rPr>
          <w:b/>
          <w:sz w:val="28"/>
          <w:szCs w:val="28"/>
        </w:rPr>
        <w:t>1</w:t>
      </w:r>
      <w:r w:rsidR="000D2FCD">
        <w:rPr>
          <w:b/>
          <w:sz w:val="28"/>
          <w:szCs w:val="28"/>
        </w:rPr>
        <w:t>7</w:t>
      </w:r>
      <w:r w:rsidR="00FF6D69">
        <w:rPr>
          <w:b/>
          <w:sz w:val="28"/>
          <w:szCs w:val="28"/>
        </w:rPr>
        <w:t xml:space="preserve"> </w:t>
      </w:r>
      <w:r w:rsidR="006E7549" w:rsidRPr="006E7549">
        <w:rPr>
          <w:b/>
          <w:sz w:val="28"/>
          <w:szCs w:val="28"/>
        </w:rPr>
        <w:t xml:space="preserve">млн </w:t>
      </w:r>
      <w:r w:rsidR="000D2FCD">
        <w:rPr>
          <w:b/>
          <w:sz w:val="28"/>
          <w:szCs w:val="28"/>
        </w:rPr>
        <w:t>117</w:t>
      </w:r>
      <w:r w:rsidR="006E7549" w:rsidRPr="006E7549">
        <w:rPr>
          <w:b/>
          <w:sz w:val="28"/>
          <w:szCs w:val="28"/>
        </w:rPr>
        <w:t xml:space="preserve"> </w:t>
      </w:r>
      <w:r w:rsidRPr="006E7549">
        <w:rPr>
          <w:b/>
          <w:sz w:val="28"/>
          <w:szCs w:val="28"/>
        </w:rPr>
        <w:t>м3</w:t>
      </w:r>
      <w:r>
        <w:rPr>
          <w:sz w:val="28"/>
          <w:szCs w:val="28"/>
        </w:rPr>
        <w:t>, поливной воды для сельхозпроизводит</w:t>
      </w:r>
      <w:r w:rsidR="006E7549">
        <w:rPr>
          <w:sz w:val="28"/>
          <w:szCs w:val="28"/>
        </w:rPr>
        <w:t xml:space="preserve">елей и садоводческих обществ </w:t>
      </w:r>
      <w:r w:rsidR="000D2FCD" w:rsidRPr="000D2FCD">
        <w:rPr>
          <w:b/>
          <w:sz w:val="28"/>
          <w:szCs w:val="28"/>
        </w:rPr>
        <w:t>5</w:t>
      </w:r>
      <w:r w:rsidR="006E7549" w:rsidRPr="000D2FCD">
        <w:rPr>
          <w:b/>
          <w:sz w:val="28"/>
          <w:szCs w:val="28"/>
        </w:rPr>
        <w:t xml:space="preserve"> </w:t>
      </w:r>
      <w:r w:rsidR="006E7549" w:rsidRPr="006E7549">
        <w:rPr>
          <w:b/>
          <w:sz w:val="28"/>
          <w:szCs w:val="28"/>
        </w:rPr>
        <w:t xml:space="preserve">млн </w:t>
      </w:r>
      <w:r w:rsidR="000D2FCD">
        <w:rPr>
          <w:b/>
          <w:sz w:val="28"/>
          <w:szCs w:val="28"/>
        </w:rPr>
        <w:t>348</w:t>
      </w:r>
      <w:r w:rsidR="006E7549" w:rsidRPr="006E7549">
        <w:rPr>
          <w:b/>
          <w:sz w:val="28"/>
          <w:szCs w:val="28"/>
        </w:rPr>
        <w:t xml:space="preserve"> </w:t>
      </w:r>
      <w:r w:rsidRPr="006E7549">
        <w:rPr>
          <w:b/>
          <w:sz w:val="28"/>
          <w:szCs w:val="28"/>
        </w:rPr>
        <w:t>м3,</w:t>
      </w:r>
      <w:r>
        <w:rPr>
          <w:sz w:val="28"/>
          <w:szCs w:val="28"/>
        </w:rPr>
        <w:t xml:space="preserve"> рыбопитомникам</w:t>
      </w:r>
      <w:r w:rsidR="000D2FC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D2FCD">
        <w:rPr>
          <w:sz w:val="28"/>
          <w:szCs w:val="28"/>
        </w:rPr>
        <w:t xml:space="preserve"> </w:t>
      </w:r>
      <w:r w:rsidRPr="00D8453F">
        <w:rPr>
          <w:b/>
          <w:sz w:val="28"/>
          <w:szCs w:val="28"/>
        </w:rPr>
        <w:t>0,</w:t>
      </w:r>
      <w:r w:rsidR="000D2FCD">
        <w:rPr>
          <w:b/>
          <w:sz w:val="28"/>
          <w:szCs w:val="28"/>
        </w:rPr>
        <w:t>404</w:t>
      </w:r>
      <w:r w:rsidRPr="00D8453F">
        <w:rPr>
          <w:b/>
          <w:sz w:val="28"/>
          <w:szCs w:val="28"/>
        </w:rPr>
        <w:t xml:space="preserve"> млн.м3</w:t>
      </w:r>
      <w:r>
        <w:rPr>
          <w:sz w:val="28"/>
          <w:szCs w:val="28"/>
        </w:rPr>
        <w:t>.</w:t>
      </w:r>
    </w:p>
    <w:p w:rsidR="008B1640" w:rsidRPr="008B1640" w:rsidRDefault="008B1640" w:rsidP="0031752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E052E">
        <w:rPr>
          <w:sz w:val="28"/>
          <w:szCs w:val="28"/>
        </w:rPr>
        <w:t>Все водопотребители осуществляли водозабор без ограничения со стороны филиала.</w:t>
      </w:r>
    </w:p>
    <w:p w:rsidR="00B6509A" w:rsidRPr="00317522" w:rsidRDefault="008B1640" w:rsidP="00D8453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B6509A" w:rsidRPr="00317522">
        <w:rPr>
          <w:sz w:val="28"/>
          <w:szCs w:val="28"/>
        </w:rPr>
        <w:t xml:space="preserve">Дебиторская задолженность   </w:t>
      </w:r>
      <w:r w:rsidR="00B6509A" w:rsidRPr="00317522">
        <w:rPr>
          <w:b/>
          <w:sz w:val="28"/>
          <w:szCs w:val="28"/>
        </w:rPr>
        <w:t>на 3</w:t>
      </w:r>
      <w:r w:rsidR="004460CD" w:rsidRPr="00317522">
        <w:rPr>
          <w:b/>
          <w:sz w:val="28"/>
          <w:szCs w:val="28"/>
        </w:rPr>
        <w:t xml:space="preserve">0 июня </w:t>
      </w:r>
      <w:r w:rsidR="00B6509A" w:rsidRPr="00317522">
        <w:rPr>
          <w:b/>
          <w:sz w:val="28"/>
          <w:szCs w:val="28"/>
        </w:rPr>
        <w:t>202</w:t>
      </w:r>
      <w:r w:rsidR="00F528D9" w:rsidRPr="00317522">
        <w:rPr>
          <w:b/>
          <w:sz w:val="28"/>
          <w:szCs w:val="28"/>
        </w:rPr>
        <w:t>5</w:t>
      </w:r>
      <w:r w:rsidR="00B6509A" w:rsidRPr="00317522">
        <w:rPr>
          <w:b/>
          <w:sz w:val="28"/>
          <w:szCs w:val="28"/>
        </w:rPr>
        <w:t xml:space="preserve"> года</w:t>
      </w:r>
      <w:r w:rsidR="00B6509A" w:rsidRPr="00A509E4">
        <w:rPr>
          <w:sz w:val="28"/>
          <w:szCs w:val="28"/>
        </w:rPr>
        <w:t xml:space="preserve">  равна</w:t>
      </w:r>
      <w:r w:rsidR="00081FB2" w:rsidRPr="00A509E4">
        <w:rPr>
          <w:sz w:val="28"/>
          <w:szCs w:val="28"/>
        </w:rPr>
        <w:t xml:space="preserve"> </w:t>
      </w:r>
      <w:r w:rsidR="00317522" w:rsidRPr="00317522">
        <w:rPr>
          <w:b/>
          <w:sz w:val="28"/>
          <w:szCs w:val="28"/>
        </w:rPr>
        <w:t xml:space="preserve">15 </w:t>
      </w:r>
      <w:r w:rsidR="006E7549" w:rsidRPr="00317522">
        <w:rPr>
          <w:b/>
          <w:sz w:val="28"/>
          <w:szCs w:val="28"/>
        </w:rPr>
        <w:t>млн</w:t>
      </w:r>
      <w:r w:rsidR="00317522">
        <w:rPr>
          <w:b/>
          <w:sz w:val="28"/>
          <w:szCs w:val="28"/>
        </w:rPr>
        <w:t>.</w:t>
      </w:r>
      <w:r w:rsidR="006E7549" w:rsidRPr="00317522">
        <w:rPr>
          <w:b/>
          <w:sz w:val="28"/>
          <w:szCs w:val="28"/>
        </w:rPr>
        <w:t xml:space="preserve"> </w:t>
      </w:r>
      <w:r w:rsidR="00317522" w:rsidRPr="00317522">
        <w:rPr>
          <w:b/>
          <w:sz w:val="28"/>
          <w:szCs w:val="28"/>
        </w:rPr>
        <w:t xml:space="preserve">126 </w:t>
      </w:r>
      <w:r w:rsidR="00B6509A" w:rsidRPr="00317522">
        <w:rPr>
          <w:b/>
          <w:sz w:val="28"/>
          <w:szCs w:val="28"/>
        </w:rPr>
        <w:t>тыс.тенге</w:t>
      </w:r>
      <w:r w:rsidR="00555274" w:rsidRPr="00317522">
        <w:rPr>
          <w:b/>
          <w:sz w:val="28"/>
          <w:szCs w:val="28"/>
        </w:rPr>
        <w:t>.</w:t>
      </w:r>
    </w:p>
    <w:p w:rsidR="00317522" w:rsidRDefault="00B6509A" w:rsidP="0031752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 xml:space="preserve">Это задолженность за услуги водохозяйственных </w:t>
      </w:r>
      <w:proofErr w:type="gramStart"/>
      <w:r w:rsidRPr="00A509E4">
        <w:rPr>
          <w:rFonts w:ascii="Times New Roman" w:hAnsi="Times New Roman"/>
          <w:sz w:val="28"/>
          <w:szCs w:val="28"/>
        </w:rPr>
        <w:t>систем</w:t>
      </w:r>
      <w:proofErr w:type="gramEnd"/>
      <w:r w:rsidR="009A0D70" w:rsidRPr="00A509E4">
        <w:rPr>
          <w:rFonts w:ascii="Times New Roman" w:hAnsi="Times New Roman"/>
          <w:sz w:val="28"/>
          <w:szCs w:val="28"/>
        </w:rPr>
        <w:t xml:space="preserve">                                           в том числе по пяти коммунальным предприятиям  на сумму </w:t>
      </w:r>
      <w:r w:rsidR="00317522">
        <w:rPr>
          <w:rFonts w:ascii="Times New Roman" w:hAnsi="Times New Roman"/>
          <w:sz w:val="28"/>
          <w:szCs w:val="28"/>
        </w:rPr>
        <w:t>5 994,5 тыс.тенге.</w:t>
      </w:r>
    </w:p>
    <w:p w:rsidR="00B6509A" w:rsidRPr="00A509E4" w:rsidRDefault="009A0D70" w:rsidP="0031752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>Такие как</w:t>
      </w:r>
      <w:proofErr w:type="gramStart"/>
      <w:r w:rsidRPr="00A509E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6509A" w:rsidRPr="00A509E4" w:rsidRDefault="00317522" w:rsidP="003540A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ГКП  Костанай Су –</w:t>
      </w:r>
      <w:r w:rsidR="0017163B" w:rsidRPr="00A509E4">
        <w:rPr>
          <w:rFonts w:ascii="Times New Roman" w:hAnsi="Times New Roman"/>
          <w:sz w:val="28"/>
          <w:szCs w:val="28"/>
        </w:rPr>
        <w:t xml:space="preserve"> </w:t>
      </w:r>
      <w:r w:rsidR="00081FB2" w:rsidRPr="00A509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628</w:t>
      </w:r>
      <w:r w:rsidR="00C75B91" w:rsidRPr="00A509E4">
        <w:rPr>
          <w:rFonts w:ascii="Times New Roman" w:hAnsi="Times New Roman"/>
          <w:sz w:val="28"/>
          <w:szCs w:val="28"/>
        </w:rPr>
        <w:t>,0</w:t>
      </w:r>
      <w:r w:rsidR="0017163B" w:rsidRPr="00A509E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="0017163B" w:rsidRPr="00A509E4">
        <w:rPr>
          <w:rFonts w:ascii="Times New Roman" w:hAnsi="Times New Roman"/>
          <w:sz w:val="28"/>
          <w:szCs w:val="28"/>
        </w:rPr>
        <w:t>тенге</w:t>
      </w:r>
    </w:p>
    <w:p w:rsidR="00B6509A" w:rsidRPr="00A509E4" w:rsidRDefault="00B6509A" w:rsidP="003540A9">
      <w:pPr>
        <w:pStyle w:val="a5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 xml:space="preserve">   -  ГКП ПХО Л</w:t>
      </w:r>
      <w:r w:rsidR="00317522">
        <w:rPr>
          <w:rFonts w:ascii="Times New Roman" w:hAnsi="Times New Roman"/>
          <w:sz w:val="28"/>
          <w:szCs w:val="28"/>
        </w:rPr>
        <w:t xml:space="preserve">исаковскгоркоммунэнерго – 408,4 </w:t>
      </w:r>
      <w:r w:rsidRPr="00A509E4">
        <w:rPr>
          <w:rFonts w:ascii="Times New Roman" w:hAnsi="Times New Roman"/>
          <w:sz w:val="28"/>
          <w:szCs w:val="28"/>
        </w:rPr>
        <w:t>тыс.тенге</w:t>
      </w:r>
    </w:p>
    <w:p w:rsidR="0017163B" w:rsidRPr="00A509E4" w:rsidRDefault="00B6509A" w:rsidP="003540A9">
      <w:pPr>
        <w:pStyle w:val="a5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 xml:space="preserve">   -  ТОО  </w:t>
      </w:r>
      <w:proofErr w:type="spellStart"/>
      <w:r w:rsidRPr="00A509E4">
        <w:rPr>
          <w:rFonts w:ascii="Times New Roman" w:hAnsi="Times New Roman"/>
          <w:sz w:val="28"/>
          <w:szCs w:val="28"/>
        </w:rPr>
        <w:t>Рудненский</w:t>
      </w:r>
      <w:proofErr w:type="spellEnd"/>
      <w:r w:rsidRPr="00A509E4">
        <w:rPr>
          <w:rFonts w:ascii="Times New Roman" w:hAnsi="Times New Roman"/>
          <w:sz w:val="28"/>
          <w:szCs w:val="28"/>
        </w:rPr>
        <w:t xml:space="preserve"> Водоканал  - </w:t>
      </w:r>
      <w:r w:rsidR="00317522">
        <w:rPr>
          <w:rFonts w:ascii="Times New Roman" w:hAnsi="Times New Roman"/>
          <w:sz w:val="28"/>
          <w:szCs w:val="28"/>
        </w:rPr>
        <w:t>3 </w:t>
      </w:r>
      <w:r w:rsidR="00081FB2" w:rsidRPr="00A509E4">
        <w:rPr>
          <w:rFonts w:ascii="Times New Roman" w:hAnsi="Times New Roman"/>
          <w:sz w:val="28"/>
          <w:szCs w:val="28"/>
        </w:rPr>
        <w:t>5</w:t>
      </w:r>
      <w:r w:rsidR="00317522">
        <w:rPr>
          <w:rFonts w:ascii="Times New Roman" w:hAnsi="Times New Roman"/>
          <w:sz w:val="28"/>
          <w:szCs w:val="28"/>
        </w:rPr>
        <w:t>55,0</w:t>
      </w:r>
      <w:r w:rsidR="006E7549" w:rsidRPr="00A509E4">
        <w:rPr>
          <w:rFonts w:ascii="Times New Roman" w:hAnsi="Times New Roman"/>
          <w:sz w:val="28"/>
          <w:szCs w:val="28"/>
        </w:rPr>
        <w:t xml:space="preserve"> тыс</w:t>
      </w:r>
      <w:r w:rsidR="00081FB2" w:rsidRPr="00A509E4">
        <w:rPr>
          <w:rFonts w:ascii="Times New Roman" w:hAnsi="Times New Roman"/>
          <w:sz w:val="28"/>
          <w:szCs w:val="28"/>
        </w:rPr>
        <w:t>.</w:t>
      </w:r>
      <w:r w:rsidR="0017163B" w:rsidRPr="00A509E4">
        <w:rPr>
          <w:rFonts w:ascii="Times New Roman" w:hAnsi="Times New Roman"/>
          <w:sz w:val="28"/>
          <w:szCs w:val="28"/>
        </w:rPr>
        <w:t xml:space="preserve">тенге </w:t>
      </w:r>
    </w:p>
    <w:p w:rsidR="00317522" w:rsidRDefault="00E31898" w:rsidP="003540A9">
      <w:pPr>
        <w:pStyle w:val="a5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 xml:space="preserve">   </w:t>
      </w:r>
      <w:r w:rsidR="0030745C" w:rsidRPr="00A509E4">
        <w:rPr>
          <w:rFonts w:ascii="Times New Roman" w:hAnsi="Times New Roman"/>
          <w:sz w:val="28"/>
          <w:szCs w:val="28"/>
        </w:rPr>
        <w:t>-</w:t>
      </w:r>
      <w:r w:rsidR="00317522">
        <w:rPr>
          <w:rFonts w:ascii="Times New Roman" w:hAnsi="Times New Roman"/>
          <w:sz w:val="28"/>
          <w:szCs w:val="28"/>
        </w:rPr>
        <w:t xml:space="preserve">  </w:t>
      </w:r>
      <w:r w:rsidRPr="00A509E4">
        <w:rPr>
          <w:rFonts w:ascii="Times New Roman" w:hAnsi="Times New Roman"/>
          <w:sz w:val="28"/>
          <w:szCs w:val="28"/>
        </w:rPr>
        <w:t xml:space="preserve">ГКП </w:t>
      </w:r>
      <w:proofErr w:type="spellStart"/>
      <w:r w:rsidRPr="00A509E4">
        <w:rPr>
          <w:rFonts w:ascii="Times New Roman" w:hAnsi="Times New Roman"/>
          <w:sz w:val="28"/>
          <w:szCs w:val="28"/>
        </w:rPr>
        <w:t>Житикарагоркоммунэнерго</w:t>
      </w:r>
      <w:proofErr w:type="spellEnd"/>
      <w:r w:rsidRPr="00A509E4">
        <w:rPr>
          <w:rFonts w:ascii="Times New Roman" w:hAnsi="Times New Roman"/>
          <w:sz w:val="28"/>
          <w:szCs w:val="28"/>
        </w:rPr>
        <w:t xml:space="preserve"> </w:t>
      </w:r>
      <w:r w:rsidR="00081FB2" w:rsidRPr="00A509E4">
        <w:rPr>
          <w:rFonts w:ascii="Times New Roman" w:hAnsi="Times New Roman"/>
          <w:sz w:val="28"/>
          <w:szCs w:val="28"/>
        </w:rPr>
        <w:t>3</w:t>
      </w:r>
      <w:r w:rsidR="00317522">
        <w:rPr>
          <w:rFonts w:ascii="Times New Roman" w:hAnsi="Times New Roman"/>
          <w:sz w:val="28"/>
          <w:szCs w:val="28"/>
        </w:rPr>
        <w:t>37</w:t>
      </w:r>
      <w:r w:rsidR="009A0D70" w:rsidRPr="00A509E4">
        <w:rPr>
          <w:rFonts w:ascii="Times New Roman" w:hAnsi="Times New Roman"/>
          <w:sz w:val="28"/>
          <w:szCs w:val="28"/>
        </w:rPr>
        <w:t>,</w:t>
      </w:r>
      <w:r w:rsidR="00317522">
        <w:rPr>
          <w:rFonts w:ascii="Times New Roman" w:hAnsi="Times New Roman"/>
          <w:sz w:val="28"/>
          <w:szCs w:val="28"/>
        </w:rPr>
        <w:t>3</w:t>
      </w:r>
      <w:r w:rsidRPr="00A509E4">
        <w:rPr>
          <w:rFonts w:ascii="Times New Roman" w:hAnsi="Times New Roman"/>
          <w:sz w:val="28"/>
          <w:szCs w:val="28"/>
        </w:rPr>
        <w:t xml:space="preserve"> </w:t>
      </w:r>
      <w:r w:rsidR="00317522">
        <w:rPr>
          <w:rFonts w:ascii="Times New Roman" w:hAnsi="Times New Roman"/>
          <w:sz w:val="28"/>
          <w:szCs w:val="28"/>
        </w:rPr>
        <w:t>тыс.</w:t>
      </w:r>
      <w:r w:rsidR="00B6509A" w:rsidRPr="00A509E4">
        <w:rPr>
          <w:rFonts w:ascii="Times New Roman" w:hAnsi="Times New Roman"/>
          <w:sz w:val="28"/>
          <w:szCs w:val="28"/>
        </w:rPr>
        <w:t>тенге</w:t>
      </w:r>
    </w:p>
    <w:p w:rsidR="006670A3" w:rsidRPr="00A509E4" w:rsidRDefault="00317522" w:rsidP="003540A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</w:t>
      </w:r>
      <w:r w:rsidRPr="00317522">
        <w:rPr>
          <w:rFonts w:ascii="Times New Roman" w:hAnsi="Times New Roman"/>
          <w:sz w:val="28"/>
          <w:szCs w:val="28"/>
        </w:rPr>
        <w:t>ГКП «Тобол»  -65,8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17522">
        <w:rPr>
          <w:rFonts w:ascii="Times New Roman" w:hAnsi="Times New Roman"/>
          <w:sz w:val="28"/>
          <w:szCs w:val="28"/>
        </w:rPr>
        <w:t>тенге</w:t>
      </w:r>
      <w:r>
        <w:rPr>
          <w:rFonts w:ascii="Times New Roman" w:hAnsi="Times New Roman"/>
          <w:sz w:val="28"/>
          <w:szCs w:val="28"/>
        </w:rPr>
        <w:t>.</w:t>
      </w:r>
      <w:r w:rsidRPr="00317522">
        <w:rPr>
          <w:rFonts w:ascii="Times New Roman" w:hAnsi="Times New Roman"/>
          <w:sz w:val="28"/>
          <w:szCs w:val="28"/>
        </w:rPr>
        <w:t xml:space="preserve">   </w:t>
      </w:r>
      <w:r w:rsidR="00B6509A" w:rsidRPr="00A509E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0745C" w:rsidRPr="00A509E4">
        <w:rPr>
          <w:rFonts w:ascii="Times New Roman" w:hAnsi="Times New Roman"/>
          <w:sz w:val="28"/>
          <w:szCs w:val="28"/>
        </w:rPr>
        <w:t xml:space="preserve">                     </w:t>
      </w:r>
      <w:r w:rsidR="00E31898" w:rsidRPr="00A509E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540A9" w:rsidRPr="00A509E4">
        <w:rPr>
          <w:rFonts w:ascii="Times New Roman" w:hAnsi="Times New Roman"/>
          <w:sz w:val="28"/>
          <w:szCs w:val="28"/>
        </w:rPr>
        <w:t xml:space="preserve"> </w:t>
      </w:r>
      <w:r w:rsidR="009A0D70" w:rsidRPr="00A509E4">
        <w:rPr>
          <w:rFonts w:ascii="Times New Roman" w:hAnsi="Times New Roman"/>
          <w:sz w:val="28"/>
          <w:szCs w:val="28"/>
        </w:rPr>
        <w:t xml:space="preserve">  </w:t>
      </w:r>
    </w:p>
    <w:p w:rsidR="009A0D70" w:rsidRPr="00BD7210" w:rsidRDefault="009A0D70" w:rsidP="003540A9">
      <w:pPr>
        <w:pStyle w:val="a5"/>
        <w:rPr>
          <w:rFonts w:ascii="Times New Roman" w:hAnsi="Times New Roman"/>
          <w:sz w:val="28"/>
          <w:szCs w:val="28"/>
          <w:highlight w:val="yellow"/>
        </w:rPr>
      </w:pPr>
      <w:r w:rsidRPr="00A509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6670A3" w:rsidRPr="00A509E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509E4">
        <w:rPr>
          <w:rFonts w:ascii="Times New Roman" w:hAnsi="Times New Roman"/>
          <w:sz w:val="28"/>
          <w:szCs w:val="28"/>
        </w:rPr>
        <w:t xml:space="preserve">  </w:t>
      </w:r>
    </w:p>
    <w:p w:rsidR="003540A9" w:rsidRPr="00A509E4" w:rsidRDefault="000444B2" w:rsidP="0031752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 xml:space="preserve">По </w:t>
      </w:r>
      <w:r w:rsidR="006670A3" w:rsidRPr="00A509E4">
        <w:rPr>
          <w:rFonts w:ascii="Times New Roman" w:hAnsi="Times New Roman"/>
          <w:sz w:val="28"/>
          <w:szCs w:val="28"/>
        </w:rPr>
        <w:t>другим сельхозпроизводителям</w:t>
      </w:r>
      <w:r w:rsidR="00317522">
        <w:rPr>
          <w:rFonts w:ascii="Times New Roman" w:hAnsi="Times New Roman"/>
          <w:sz w:val="28"/>
          <w:szCs w:val="28"/>
        </w:rPr>
        <w:t xml:space="preserve"> </w:t>
      </w:r>
      <w:r w:rsidR="006670A3" w:rsidRPr="00A509E4">
        <w:rPr>
          <w:rFonts w:ascii="Times New Roman" w:hAnsi="Times New Roman"/>
          <w:sz w:val="28"/>
          <w:szCs w:val="28"/>
        </w:rPr>
        <w:t xml:space="preserve">(садоводческие общества, крестьянские хозяйства) дебиторская задолженность составила  </w:t>
      </w:r>
      <w:r w:rsidR="00317522">
        <w:rPr>
          <w:rFonts w:ascii="Times New Roman" w:hAnsi="Times New Roman"/>
          <w:sz w:val="28"/>
          <w:szCs w:val="28"/>
        </w:rPr>
        <w:t>9 131,5 тыс. тенге.</w:t>
      </w:r>
      <w:r w:rsidR="006670A3" w:rsidRPr="00A509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B6509A" w:rsidRPr="00A509E4" w:rsidRDefault="00B6509A" w:rsidP="00D27DF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>Вся дебиторская задолженность</w:t>
      </w:r>
      <w:r w:rsidR="00385AD6" w:rsidRPr="00A509E4">
        <w:rPr>
          <w:rFonts w:ascii="Times New Roman" w:hAnsi="Times New Roman"/>
          <w:sz w:val="28"/>
          <w:szCs w:val="28"/>
        </w:rPr>
        <w:t xml:space="preserve"> </w:t>
      </w:r>
      <w:r w:rsidRPr="00A509E4">
        <w:rPr>
          <w:rFonts w:ascii="Times New Roman" w:hAnsi="Times New Roman"/>
          <w:sz w:val="28"/>
          <w:szCs w:val="28"/>
        </w:rPr>
        <w:t>является текущей, сроком не  более одного месяца.</w:t>
      </w:r>
    </w:p>
    <w:p w:rsidR="00B6509A" w:rsidRPr="00A509E4" w:rsidRDefault="006670A3" w:rsidP="00D27DF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509E4">
        <w:rPr>
          <w:rFonts w:ascii="Times New Roman" w:hAnsi="Times New Roman"/>
          <w:sz w:val="28"/>
          <w:szCs w:val="28"/>
        </w:rPr>
        <w:t>филиале есть п</w:t>
      </w:r>
      <w:r w:rsidR="00B6509A" w:rsidRPr="00A509E4">
        <w:rPr>
          <w:rFonts w:ascii="Times New Roman" w:hAnsi="Times New Roman"/>
          <w:sz w:val="28"/>
          <w:szCs w:val="28"/>
        </w:rPr>
        <w:t xml:space="preserve">росроченная дебиторская задолженность </w:t>
      </w:r>
      <w:r w:rsidR="00B6509A" w:rsidRPr="00A509E4">
        <w:rPr>
          <w:rFonts w:ascii="Times New Roman" w:hAnsi="Times New Roman"/>
          <w:b/>
          <w:sz w:val="28"/>
          <w:szCs w:val="28"/>
        </w:rPr>
        <w:t>на 3</w:t>
      </w:r>
      <w:r w:rsidR="00FD397B" w:rsidRPr="00A509E4">
        <w:rPr>
          <w:rFonts w:ascii="Times New Roman" w:hAnsi="Times New Roman"/>
          <w:b/>
          <w:sz w:val="28"/>
          <w:szCs w:val="28"/>
        </w:rPr>
        <w:t>0</w:t>
      </w:r>
      <w:r w:rsidR="00B6509A" w:rsidRPr="00A509E4">
        <w:rPr>
          <w:rFonts w:ascii="Times New Roman" w:hAnsi="Times New Roman"/>
          <w:b/>
          <w:sz w:val="28"/>
          <w:szCs w:val="28"/>
        </w:rPr>
        <w:t>.</w:t>
      </w:r>
      <w:r w:rsidR="003540A9" w:rsidRPr="00A509E4">
        <w:rPr>
          <w:rFonts w:ascii="Times New Roman" w:hAnsi="Times New Roman"/>
          <w:b/>
          <w:sz w:val="28"/>
          <w:szCs w:val="28"/>
        </w:rPr>
        <w:t>06.</w:t>
      </w:r>
      <w:r w:rsidR="00B6509A" w:rsidRPr="00A509E4">
        <w:rPr>
          <w:rFonts w:ascii="Times New Roman" w:hAnsi="Times New Roman"/>
          <w:b/>
          <w:sz w:val="28"/>
          <w:szCs w:val="28"/>
        </w:rPr>
        <w:t>202</w:t>
      </w:r>
      <w:r w:rsidR="00317522">
        <w:rPr>
          <w:rFonts w:ascii="Times New Roman" w:hAnsi="Times New Roman"/>
          <w:b/>
          <w:sz w:val="28"/>
          <w:szCs w:val="28"/>
        </w:rPr>
        <w:t>5</w:t>
      </w:r>
      <w:r w:rsidR="00B6509A" w:rsidRPr="00A509E4">
        <w:rPr>
          <w:rFonts w:ascii="Times New Roman" w:hAnsi="Times New Roman"/>
          <w:b/>
          <w:sz w:val="28"/>
          <w:szCs w:val="28"/>
        </w:rPr>
        <w:t xml:space="preserve"> год</w:t>
      </w:r>
      <w:r w:rsidR="00B6509A" w:rsidRPr="00A509E4">
        <w:rPr>
          <w:rFonts w:ascii="Times New Roman" w:hAnsi="Times New Roman"/>
          <w:sz w:val="28"/>
          <w:szCs w:val="28"/>
        </w:rPr>
        <w:t xml:space="preserve"> составила</w:t>
      </w:r>
      <w:proofErr w:type="gramEnd"/>
      <w:r w:rsidR="00B6509A" w:rsidRPr="00A509E4">
        <w:rPr>
          <w:rFonts w:ascii="Times New Roman" w:hAnsi="Times New Roman"/>
          <w:sz w:val="28"/>
          <w:szCs w:val="28"/>
        </w:rPr>
        <w:t xml:space="preserve"> </w:t>
      </w:r>
      <w:r w:rsidR="0030745C" w:rsidRPr="00A509E4">
        <w:rPr>
          <w:rFonts w:ascii="Times New Roman" w:hAnsi="Times New Roman"/>
          <w:sz w:val="28"/>
          <w:szCs w:val="28"/>
        </w:rPr>
        <w:t>-</w:t>
      </w:r>
      <w:r w:rsidR="00A509E4" w:rsidRPr="00A509E4">
        <w:rPr>
          <w:rFonts w:ascii="Times New Roman" w:hAnsi="Times New Roman"/>
          <w:sz w:val="28"/>
          <w:szCs w:val="28"/>
        </w:rPr>
        <w:t>1</w:t>
      </w:r>
      <w:r w:rsidR="006E7549" w:rsidRPr="00A509E4">
        <w:rPr>
          <w:rFonts w:ascii="Times New Roman" w:hAnsi="Times New Roman"/>
          <w:b/>
          <w:sz w:val="28"/>
          <w:szCs w:val="28"/>
        </w:rPr>
        <w:t>млн</w:t>
      </w:r>
      <w:r w:rsidR="00317522">
        <w:rPr>
          <w:rFonts w:ascii="Times New Roman" w:hAnsi="Times New Roman"/>
          <w:b/>
          <w:sz w:val="28"/>
          <w:szCs w:val="28"/>
        </w:rPr>
        <w:t>.</w:t>
      </w:r>
      <w:r w:rsidR="006E7549" w:rsidRPr="00A509E4">
        <w:rPr>
          <w:rFonts w:ascii="Times New Roman" w:hAnsi="Times New Roman"/>
          <w:b/>
          <w:sz w:val="28"/>
          <w:szCs w:val="28"/>
        </w:rPr>
        <w:t xml:space="preserve"> </w:t>
      </w:r>
      <w:r w:rsidR="00A509E4" w:rsidRPr="00A509E4">
        <w:rPr>
          <w:rFonts w:ascii="Times New Roman" w:hAnsi="Times New Roman"/>
          <w:b/>
          <w:sz w:val="28"/>
          <w:szCs w:val="28"/>
        </w:rPr>
        <w:t>444</w:t>
      </w:r>
      <w:r w:rsidR="0030745C" w:rsidRPr="00A509E4">
        <w:rPr>
          <w:rFonts w:ascii="Times New Roman" w:hAnsi="Times New Roman"/>
          <w:sz w:val="28"/>
          <w:szCs w:val="28"/>
        </w:rPr>
        <w:t xml:space="preserve"> тыс. тенге, в том числе</w:t>
      </w:r>
      <w:r w:rsidR="00B6509A" w:rsidRPr="00A509E4">
        <w:rPr>
          <w:rFonts w:ascii="Times New Roman" w:hAnsi="Times New Roman"/>
          <w:sz w:val="28"/>
          <w:szCs w:val="28"/>
        </w:rPr>
        <w:t>:</w:t>
      </w:r>
    </w:p>
    <w:p w:rsidR="00B6509A" w:rsidRPr="00A509E4" w:rsidRDefault="00B6509A" w:rsidP="00B650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 xml:space="preserve">   -</w:t>
      </w:r>
      <w:r w:rsidR="00317522">
        <w:rPr>
          <w:rFonts w:ascii="Times New Roman" w:hAnsi="Times New Roman"/>
          <w:sz w:val="28"/>
          <w:szCs w:val="28"/>
        </w:rPr>
        <w:t xml:space="preserve"> </w:t>
      </w:r>
      <w:r w:rsidRPr="00A509E4">
        <w:rPr>
          <w:rFonts w:ascii="Times New Roman" w:hAnsi="Times New Roman"/>
          <w:sz w:val="28"/>
          <w:szCs w:val="28"/>
        </w:rPr>
        <w:t>ТОО «</w:t>
      </w:r>
      <w:proofErr w:type="spellStart"/>
      <w:r w:rsidRPr="00A509E4">
        <w:rPr>
          <w:rFonts w:ascii="Times New Roman" w:hAnsi="Times New Roman"/>
          <w:sz w:val="28"/>
          <w:szCs w:val="28"/>
        </w:rPr>
        <w:t>Агериа</w:t>
      </w:r>
      <w:proofErr w:type="spellEnd"/>
      <w:r w:rsidRPr="00A509E4">
        <w:rPr>
          <w:rFonts w:ascii="Times New Roman" w:hAnsi="Times New Roman"/>
          <w:sz w:val="28"/>
          <w:szCs w:val="28"/>
        </w:rPr>
        <w:t>» -</w:t>
      </w:r>
      <w:r w:rsidR="00317522">
        <w:rPr>
          <w:rFonts w:ascii="Times New Roman" w:hAnsi="Times New Roman"/>
          <w:sz w:val="28"/>
          <w:szCs w:val="28"/>
        </w:rPr>
        <w:t xml:space="preserve"> </w:t>
      </w:r>
      <w:r w:rsidRPr="00A509E4">
        <w:rPr>
          <w:rFonts w:ascii="Times New Roman" w:hAnsi="Times New Roman"/>
          <w:sz w:val="28"/>
          <w:szCs w:val="28"/>
        </w:rPr>
        <w:t>1</w:t>
      </w:r>
      <w:r w:rsidR="006E7549" w:rsidRPr="00A509E4">
        <w:rPr>
          <w:rFonts w:ascii="Times New Roman" w:hAnsi="Times New Roman"/>
          <w:sz w:val="28"/>
          <w:szCs w:val="28"/>
        </w:rPr>
        <w:t>млн</w:t>
      </w:r>
      <w:r w:rsidR="00317522">
        <w:rPr>
          <w:rFonts w:ascii="Times New Roman" w:hAnsi="Times New Roman"/>
          <w:sz w:val="28"/>
          <w:szCs w:val="28"/>
        </w:rPr>
        <w:t>.</w:t>
      </w:r>
      <w:r w:rsidR="006E7549" w:rsidRPr="00A509E4">
        <w:rPr>
          <w:rFonts w:ascii="Times New Roman" w:hAnsi="Times New Roman"/>
          <w:sz w:val="28"/>
          <w:szCs w:val="28"/>
        </w:rPr>
        <w:t xml:space="preserve"> 444 </w:t>
      </w:r>
      <w:r w:rsidRPr="00A509E4">
        <w:rPr>
          <w:rFonts w:ascii="Times New Roman" w:hAnsi="Times New Roman"/>
          <w:sz w:val="28"/>
          <w:szCs w:val="28"/>
        </w:rPr>
        <w:t>тыс.тенге</w:t>
      </w:r>
      <w:r w:rsidR="006E7549" w:rsidRPr="00A509E4">
        <w:rPr>
          <w:rFonts w:ascii="Times New Roman" w:hAnsi="Times New Roman"/>
          <w:sz w:val="28"/>
          <w:szCs w:val="28"/>
        </w:rPr>
        <w:t xml:space="preserve"> (</w:t>
      </w:r>
      <w:r w:rsidRPr="00A509E4">
        <w:rPr>
          <w:rFonts w:ascii="Times New Roman" w:hAnsi="Times New Roman"/>
          <w:sz w:val="28"/>
          <w:szCs w:val="28"/>
        </w:rPr>
        <w:t>за недопоставленный ГСМ)</w:t>
      </w:r>
      <w:r w:rsidR="00317522">
        <w:rPr>
          <w:rFonts w:ascii="Times New Roman" w:hAnsi="Times New Roman"/>
          <w:sz w:val="28"/>
          <w:szCs w:val="28"/>
        </w:rPr>
        <w:t xml:space="preserve"> </w:t>
      </w:r>
      <w:r w:rsidRPr="00A509E4">
        <w:rPr>
          <w:rFonts w:ascii="Times New Roman" w:hAnsi="Times New Roman"/>
          <w:sz w:val="28"/>
          <w:szCs w:val="28"/>
        </w:rPr>
        <w:t>(дата образования август 2014 года)</w:t>
      </w:r>
      <w:r w:rsidR="00317522">
        <w:rPr>
          <w:rFonts w:ascii="Times New Roman" w:hAnsi="Times New Roman"/>
          <w:sz w:val="28"/>
          <w:szCs w:val="28"/>
        </w:rPr>
        <w:t>.</w:t>
      </w:r>
    </w:p>
    <w:p w:rsidR="00B6509A" w:rsidRPr="00A509E4" w:rsidRDefault="00B6509A" w:rsidP="00B650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09E4">
        <w:rPr>
          <w:rFonts w:ascii="Times New Roman" w:hAnsi="Times New Roman"/>
          <w:sz w:val="28"/>
          <w:szCs w:val="28"/>
        </w:rPr>
        <w:t xml:space="preserve">          Создан резерв по сомнительным требованиям  на общую сумму </w:t>
      </w:r>
      <w:r w:rsidR="00A509E4" w:rsidRPr="00A509E4">
        <w:rPr>
          <w:rFonts w:ascii="Times New Roman" w:hAnsi="Times New Roman"/>
          <w:sz w:val="28"/>
          <w:szCs w:val="28"/>
        </w:rPr>
        <w:t>1</w:t>
      </w:r>
      <w:r w:rsidR="00317522">
        <w:rPr>
          <w:rFonts w:ascii="Times New Roman" w:hAnsi="Times New Roman"/>
          <w:sz w:val="28"/>
          <w:szCs w:val="28"/>
        </w:rPr>
        <w:t xml:space="preserve"> </w:t>
      </w:r>
      <w:r w:rsidR="0017163B" w:rsidRPr="00A509E4">
        <w:rPr>
          <w:rFonts w:ascii="Times New Roman" w:hAnsi="Times New Roman"/>
          <w:sz w:val="28"/>
          <w:szCs w:val="28"/>
        </w:rPr>
        <w:t>млн</w:t>
      </w:r>
      <w:r w:rsidR="00317522">
        <w:rPr>
          <w:rFonts w:ascii="Times New Roman" w:hAnsi="Times New Roman"/>
          <w:sz w:val="28"/>
          <w:szCs w:val="28"/>
        </w:rPr>
        <w:t>.</w:t>
      </w:r>
      <w:r w:rsidR="0017163B" w:rsidRPr="00A509E4">
        <w:rPr>
          <w:rFonts w:ascii="Times New Roman" w:hAnsi="Times New Roman"/>
          <w:sz w:val="28"/>
          <w:szCs w:val="28"/>
        </w:rPr>
        <w:t xml:space="preserve"> </w:t>
      </w:r>
      <w:r w:rsidR="00A509E4" w:rsidRPr="00A509E4">
        <w:rPr>
          <w:rFonts w:ascii="Times New Roman" w:hAnsi="Times New Roman"/>
          <w:sz w:val="28"/>
          <w:szCs w:val="28"/>
        </w:rPr>
        <w:t>444</w:t>
      </w:r>
      <w:r w:rsidRPr="00A509E4">
        <w:rPr>
          <w:rFonts w:ascii="Times New Roman" w:hAnsi="Times New Roman"/>
          <w:sz w:val="28"/>
          <w:szCs w:val="28"/>
        </w:rPr>
        <w:t xml:space="preserve"> тыс. тенге. В том числе:  Т</w:t>
      </w:r>
      <w:r w:rsidR="00A509E4" w:rsidRPr="00A509E4">
        <w:rPr>
          <w:rFonts w:ascii="Times New Roman" w:hAnsi="Times New Roman"/>
          <w:sz w:val="28"/>
          <w:szCs w:val="28"/>
        </w:rPr>
        <w:t>ОО «</w:t>
      </w:r>
      <w:proofErr w:type="spellStart"/>
      <w:r w:rsidR="00A509E4" w:rsidRPr="00A509E4">
        <w:rPr>
          <w:rFonts w:ascii="Times New Roman" w:hAnsi="Times New Roman"/>
          <w:sz w:val="28"/>
          <w:szCs w:val="28"/>
        </w:rPr>
        <w:t>Агериа</w:t>
      </w:r>
      <w:proofErr w:type="spellEnd"/>
      <w:r w:rsidR="00A509E4" w:rsidRPr="00A509E4">
        <w:rPr>
          <w:rFonts w:ascii="Times New Roman" w:hAnsi="Times New Roman"/>
          <w:sz w:val="28"/>
          <w:szCs w:val="28"/>
        </w:rPr>
        <w:t>»  в декабре 2015 года</w:t>
      </w:r>
    </w:p>
    <w:p w:rsidR="008344FB" w:rsidRDefault="00B6509A" w:rsidP="00B650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345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7345A1">
        <w:rPr>
          <w:rFonts w:ascii="Times New Roman" w:hAnsi="Times New Roman"/>
          <w:sz w:val="28"/>
          <w:szCs w:val="28"/>
        </w:rPr>
        <w:tab/>
      </w:r>
      <w:r w:rsidR="004F071D" w:rsidRPr="007345A1">
        <w:rPr>
          <w:rFonts w:ascii="Times New Roman" w:hAnsi="Times New Roman"/>
          <w:sz w:val="28"/>
          <w:szCs w:val="28"/>
        </w:rPr>
        <w:t xml:space="preserve">Текущая </w:t>
      </w:r>
      <w:r w:rsidR="00317522">
        <w:rPr>
          <w:rFonts w:ascii="Times New Roman" w:hAnsi="Times New Roman"/>
          <w:sz w:val="28"/>
          <w:szCs w:val="28"/>
        </w:rPr>
        <w:t>к</w:t>
      </w:r>
      <w:r w:rsidRPr="007345A1">
        <w:rPr>
          <w:rFonts w:ascii="Times New Roman" w:hAnsi="Times New Roman"/>
          <w:sz w:val="28"/>
          <w:szCs w:val="28"/>
        </w:rPr>
        <w:t xml:space="preserve">редиторская задолженность на </w:t>
      </w:r>
      <w:r w:rsidRPr="007345A1">
        <w:rPr>
          <w:rFonts w:ascii="Times New Roman" w:hAnsi="Times New Roman"/>
          <w:b/>
          <w:sz w:val="28"/>
          <w:szCs w:val="28"/>
        </w:rPr>
        <w:t>3</w:t>
      </w:r>
      <w:r w:rsidR="003540A9" w:rsidRPr="007345A1">
        <w:rPr>
          <w:rFonts w:ascii="Times New Roman" w:hAnsi="Times New Roman"/>
          <w:b/>
          <w:sz w:val="28"/>
          <w:szCs w:val="28"/>
        </w:rPr>
        <w:t>0</w:t>
      </w:r>
      <w:r w:rsidRPr="007345A1">
        <w:rPr>
          <w:rFonts w:ascii="Times New Roman" w:hAnsi="Times New Roman"/>
          <w:b/>
          <w:sz w:val="28"/>
          <w:szCs w:val="28"/>
        </w:rPr>
        <w:t>.</w:t>
      </w:r>
      <w:r w:rsidR="003540A9" w:rsidRPr="007345A1">
        <w:rPr>
          <w:rFonts w:ascii="Times New Roman" w:hAnsi="Times New Roman"/>
          <w:b/>
          <w:sz w:val="28"/>
          <w:szCs w:val="28"/>
        </w:rPr>
        <w:t>06</w:t>
      </w:r>
      <w:r w:rsidRPr="007345A1">
        <w:rPr>
          <w:rFonts w:ascii="Times New Roman" w:hAnsi="Times New Roman"/>
          <w:b/>
          <w:sz w:val="28"/>
          <w:szCs w:val="28"/>
        </w:rPr>
        <w:t>.202</w:t>
      </w:r>
      <w:r w:rsidR="00317522">
        <w:rPr>
          <w:rFonts w:ascii="Times New Roman" w:hAnsi="Times New Roman"/>
          <w:b/>
          <w:sz w:val="28"/>
          <w:szCs w:val="28"/>
        </w:rPr>
        <w:t>5</w:t>
      </w:r>
      <w:r w:rsidRPr="007345A1">
        <w:rPr>
          <w:rFonts w:ascii="Times New Roman" w:hAnsi="Times New Roman"/>
          <w:b/>
          <w:sz w:val="28"/>
          <w:szCs w:val="28"/>
        </w:rPr>
        <w:t xml:space="preserve"> год</w:t>
      </w:r>
      <w:r w:rsidR="009A03CD" w:rsidRPr="007345A1">
        <w:rPr>
          <w:rFonts w:ascii="Times New Roman" w:hAnsi="Times New Roman"/>
          <w:b/>
          <w:sz w:val="28"/>
          <w:szCs w:val="28"/>
        </w:rPr>
        <w:t xml:space="preserve"> </w:t>
      </w:r>
      <w:r w:rsidR="006027FB" w:rsidRPr="007345A1">
        <w:rPr>
          <w:rFonts w:ascii="Times New Roman" w:hAnsi="Times New Roman"/>
          <w:sz w:val="28"/>
          <w:szCs w:val="28"/>
        </w:rPr>
        <w:t>п</w:t>
      </w:r>
      <w:r w:rsidRPr="007345A1">
        <w:rPr>
          <w:rFonts w:ascii="Times New Roman" w:hAnsi="Times New Roman"/>
          <w:sz w:val="28"/>
          <w:szCs w:val="28"/>
        </w:rPr>
        <w:t>о поставщ</w:t>
      </w:r>
      <w:r w:rsidR="009A3BB6" w:rsidRPr="007345A1">
        <w:rPr>
          <w:rFonts w:ascii="Times New Roman" w:hAnsi="Times New Roman"/>
          <w:sz w:val="28"/>
          <w:szCs w:val="28"/>
        </w:rPr>
        <w:t xml:space="preserve">икам услуг, работ, </w:t>
      </w:r>
      <w:r w:rsidR="006027FB" w:rsidRPr="007345A1">
        <w:rPr>
          <w:rFonts w:ascii="Times New Roman" w:hAnsi="Times New Roman"/>
          <w:sz w:val="28"/>
          <w:szCs w:val="28"/>
        </w:rPr>
        <w:t xml:space="preserve"> составила   -</w:t>
      </w:r>
      <w:r w:rsidR="00317522">
        <w:rPr>
          <w:rFonts w:ascii="Times New Roman" w:hAnsi="Times New Roman"/>
          <w:sz w:val="28"/>
          <w:szCs w:val="28"/>
        </w:rPr>
        <w:t xml:space="preserve"> </w:t>
      </w:r>
      <w:r w:rsidR="00317522" w:rsidRPr="00317522">
        <w:rPr>
          <w:rFonts w:ascii="Times New Roman" w:hAnsi="Times New Roman"/>
          <w:b/>
          <w:sz w:val="28"/>
          <w:szCs w:val="28"/>
        </w:rPr>
        <w:t>11</w:t>
      </w:r>
      <w:r w:rsidR="006027FB" w:rsidRPr="007345A1">
        <w:rPr>
          <w:rFonts w:ascii="Times New Roman" w:hAnsi="Times New Roman"/>
          <w:b/>
          <w:sz w:val="28"/>
          <w:szCs w:val="28"/>
        </w:rPr>
        <w:t xml:space="preserve"> млн</w:t>
      </w:r>
      <w:r w:rsidR="00317522">
        <w:rPr>
          <w:rFonts w:ascii="Times New Roman" w:hAnsi="Times New Roman"/>
          <w:b/>
          <w:sz w:val="28"/>
          <w:szCs w:val="28"/>
        </w:rPr>
        <w:t>.</w:t>
      </w:r>
      <w:r w:rsidR="006027FB" w:rsidRPr="007345A1">
        <w:rPr>
          <w:rFonts w:ascii="Times New Roman" w:hAnsi="Times New Roman"/>
          <w:b/>
          <w:sz w:val="28"/>
          <w:szCs w:val="28"/>
        </w:rPr>
        <w:t xml:space="preserve"> </w:t>
      </w:r>
      <w:r w:rsidR="00317522">
        <w:rPr>
          <w:rFonts w:ascii="Times New Roman" w:hAnsi="Times New Roman"/>
          <w:b/>
          <w:sz w:val="28"/>
          <w:szCs w:val="28"/>
        </w:rPr>
        <w:t xml:space="preserve">574 </w:t>
      </w:r>
      <w:r w:rsidR="006027FB" w:rsidRPr="007345A1">
        <w:rPr>
          <w:rFonts w:ascii="Times New Roman" w:hAnsi="Times New Roman"/>
          <w:b/>
          <w:sz w:val="28"/>
          <w:szCs w:val="28"/>
        </w:rPr>
        <w:t>тыс</w:t>
      </w:r>
      <w:r w:rsidR="00317522">
        <w:rPr>
          <w:rFonts w:ascii="Times New Roman" w:hAnsi="Times New Roman"/>
          <w:b/>
          <w:sz w:val="28"/>
          <w:szCs w:val="28"/>
        </w:rPr>
        <w:t>.</w:t>
      </w:r>
      <w:r w:rsidR="0017163B" w:rsidRPr="007345A1">
        <w:rPr>
          <w:rFonts w:ascii="Times New Roman" w:hAnsi="Times New Roman"/>
          <w:b/>
          <w:sz w:val="28"/>
          <w:szCs w:val="28"/>
        </w:rPr>
        <w:t>тенге</w:t>
      </w:r>
      <w:r w:rsidRPr="007345A1">
        <w:rPr>
          <w:rFonts w:ascii="Times New Roman" w:hAnsi="Times New Roman"/>
          <w:sz w:val="28"/>
          <w:szCs w:val="28"/>
        </w:rPr>
        <w:t>, в том числе:</w:t>
      </w:r>
    </w:p>
    <w:p w:rsidR="008344FB" w:rsidRDefault="008344FB" w:rsidP="008344F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09A" w:rsidRPr="007345A1">
        <w:rPr>
          <w:rFonts w:ascii="Times New Roman" w:hAnsi="Times New Roman"/>
          <w:sz w:val="28"/>
          <w:szCs w:val="28"/>
        </w:rPr>
        <w:t>за коммунальные услуги -</w:t>
      </w:r>
      <w:r>
        <w:rPr>
          <w:rFonts w:ascii="Times New Roman" w:hAnsi="Times New Roman"/>
          <w:sz w:val="28"/>
          <w:szCs w:val="28"/>
        </w:rPr>
        <w:t xml:space="preserve"> 214</w:t>
      </w:r>
      <w:r w:rsidR="00EF5E2C" w:rsidRPr="007345A1">
        <w:rPr>
          <w:rFonts w:ascii="Times New Roman" w:hAnsi="Times New Roman"/>
          <w:sz w:val="28"/>
          <w:szCs w:val="28"/>
        </w:rPr>
        <w:t>,</w:t>
      </w:r>
      <w:r w:rsidR="00335AA2" w:rsidRPr="007345A1">
        <w:rPr>
          <w:rFonts w:ascii="Times New Roman" w:hAnsi="Times New Roman"/>
          <w:sz w:val="28"/>
          <w:szCs w:val="28"/>
        </w:rPr>
        <w:t>6</w:t>
      </w:r>
      <w:r w:rsidR="00B6509A" w:rsidRPr="007345A1">
        <w:rPr>
          <w:rFonts w:ascii="Times New Roman" w:hAnsi="Times New Roman"/>
          <w:sz w:val="28"/>
          <w:szCs w:val="28"/>
        </w:rPr>
        <w:t xml:space="preserve"> тыс. тенге</w:t>
      </w:r>
      <w:r w:rsidR="009A3BB6" w:rsidRPr="007345A1">
        <w:rPr>
          <w:rFonts w:ascii="Times New Roman" w:hAnsi="Times New Roman"/>
          <w:sz w:val="28"/>
          <w:szCs w:val="28"/>
        </w:rPr>
        <w:t>,</w:t>
      </w:r>
      <w:r w:rsidR="00B6509A" w:rsidRPr="007345A1">
        <w:rPr>
          <w:rFonts w:ascii="Times New Roman" w:hAnsi="Times New Roman"/>
          <w:sz w:val="28"/>
          <w:szCs w:val="28"/>
        </w:rPr>
        <w:t xml:space="preserve"> </w:t>
      </w:r>
    </w:p>
    <w:p w:rsidR="008344FB" w:rsidRDefault="008344FB" w:rsidP="008344F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09A" w:rsidRPr="007345A1">
        <w:rPr>
          <w:rFonts w:ascii="Times New Roman" w:hAnsi="Times New Roman"/>
          <w:sz w:val="28"/>
          <w:szCs w:val="28"/>
        </w:rPr>
        <w:t>за услуги</w:t>
      </w:r>
      <w:r>
        <w:rPr>
          <w:rFonts w:ascii="Times New Roman" w:hAnsi="Times New Roman"/>
          <w:sz w:val="28"/>
          <w:szCs w:val="28"/>
        </w:rPr>
        <w:t xml:space="preserve"> сторонних организаций</w:t>
      </w:r>
      <w:r w:rsidR="00B6509A" w:rsidRPr="007345A1">
        <w:rPr>
          <w:rFonts w:ascii="Times New Roman" w:hAnsi="Times New Roman"/>
          <w:sz w:val="28"/>
          <w:szCs w:val="28"/>
        </w:rPr>
        <w:t xml:space="preserve"> </w:t>
      </w:r>
      <w:r w:rsidR="0017163B" w:rsidRPr="00734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11 359,8 тыс.тенге.</w:t>
      </w:r>
      <w:r w:rsidR="007345A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344FB" w:rsidRDefault="004F071D" w:rsidP="008344F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345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8344FB" w:rsidRDefault="00B0448E" w:rsidP="008344F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345A1">
        <w:rPr>
          <w:rFonts w:ascii="Times New Roman" w:hAnsi="Times New Roman"/>
          <w:sz w:val="28"/>
          <w:szCs w:val="28"/>
        </w:rPr>
        <w:t xml:space="preserve">Взаиморасчеты со структурным подразделением  составили </w:t>
      </w:r>
      <w:r w:rsidR="00D34ECB" w:rsidRPr="008344FB">
        <w:rPr>
          <w:rFonts w:ascii="Times New Roman" w:hAnsi="Times New Roman"/>
          <w:b/>
          <w:sz w:val="28"/>
          <w:szCs w:val="28"/>
        </w:rPr>
        <w:t>5</w:t>
      </w:r>
      <w:r w:rsidR="008344FB" w:rsidRPr="008344FB">
        <w:rPr>
          <w:rFonts w:ascii="Times New Roman" w:hAnsi="Times New Roman"/>
          <w:b/>
          <w:sz w:val="28"/>
          <w:szCs w:val="28"/>
        </w:rPr>
        <w:t>3</w:t>
      </w:r>
      <w:r w:rsidR="008344FB">
        <w:rPr>
          <w:rFonts w:ascii="Times New Roman" w:hAnsi="Times New Roman"/>
          <w:b/>
          <w:sz w:val="28"/>
          <w:szCs w:val="28"/>
        </w:rPr>
        <w:t xml:space="preserve"> </w:t>
      </w:r>
      <w:r w:rsidR="00D34ECB" w:rsidRPr="008344FB">
        <w:rPr>
          <w:rFonts w:ascii="Times New Roman" w:hAnsi="Times New Roman"/>
          <w:b/>
          <w:sz w:val="28"/>
          <w:szCs w:val="28"/>
        </w:rPr>
        <w:t>м</w:t>
      </w:r>
      <w:r w:rsidR="00D34ECB" w:rsidRPr="007345A1">
        <w:rPr>
          <w:rFonts w:ascii="Times New Roman" w:hAnsi="Times New Roman"/>
          <w:b/>
          <w:sz w:val="28"/>
          <w:szCs w:val="28"/>
        </w:rPr>
        <w:t>лн.</w:t>
      </w:r>
      <w:r w:rsidR="008344FB">
        <w:rPr>
          <w:rFonts w:ascii="Times New Roman" w:hAnsi="Times New Roman"/>
          <w:b/>
          <w:sz w:val="28"/>
          <w:szCs w:val="28"/>
        </w:rPr>
        <w:t xml:space="preserve"> 121 </w:t>
      </w:r>
      <w:r w:rsidRPr="007345A1">
        <w:rPr>
          <w:rFonts w:ascii="Times New Roman" w:hAnsi="Times New Roman"/>
          <w:b/>
          <w:sz w:val="28"/>
          <w:szCs w:val="28"/>
        </w:rPr>
        <w:t>тыс</w:t>
      </w:r>
      <w:r w:rsidRPr="007345A1">
        <w:rPr>
          <w:rFonts w:ascii="Times New Roman" w:hAnsi="Times New Roman"/>
          <w:sz w:val="28"/>
          <w:szCs w:val="28"/>
        </w:rPr>
        <w:t>.</w:t>
      </w:r>
      <w:r w:rsidRPr="007345A1">
        <w:rPr>
          <w:rFonts w:ascii="Times New Roman" w:hAnsi="Times New Roman"/>
          <w:b/>
          <w:sz w:val="28"/>
          <w:szCs w:val="28"/>
        </w:rPr>
        <w:t>тенге</w:t>
      </w:r>
      <w:r w:rsidR="008344FB">
        <w:rPr>
          <w:rFonts w:ascii="Times New Roman" w:hAnsi="Times New Roman"/>
          <w:b/>
          <w:sz w:val="28"/>
          <w:szCs w:val="28"/>
        </w:rPr>
        <w:t>,</w:t>
      </w:r>
      <w:r w:rsidRPr="007345A1">
        <w:rPr>
          <w:rFonts w:ascii="Times New Roman" w:hAnsi="Times New Roman"/>
          <w:sz w:val="28"/>
          <w:szCs w:val="28"/>
        </w:rPr>
        <w:t xml:space="preserve"> в том числе: по основным средствам 37</w:t>
      </w:r>
      <w:r w:rsidR="008344FB">
        <w:rPr>
          <w:rFonts w:ascii="Times New Roman" w:hAnsi="Times New Roman"/>
          <w:sz w:val="28"/>
          <w:szCs w:val="28"/>
        </w:rPr>
        <w:t xml:space="preserve"> </w:t>
      </w:r>
      <w:r w:rsidRPr="007345A1">
        <w:rPr>
          <w:rFonts w:ascii="Times New Roman" w:hAnsi="Times New Roman"/>
          <w:sz w:val="28"/>
          <w:szCs w:val="28"/>
        </w:rPr>
        <w:t>млн. 253</w:t>
      </w:r>
      <w:r w:rsidR="008344FB">
        <w:rPr>
          <w:rFonts w:ascii="Times New Roman" w:hAnsi="Times New Roman"/>
          <w:sz w:val="28"/>
          <w:szCs w:val="28"/>
        </w:rPr>
        <w:t xml:space="preserve"> </w:t>
      </w:r>
      <w:r w:rsidRPr="007345A1">
        <w:rPr>
          <w:rFonts w:ascii="Times New Roman" w:hAnsi="Times New Roman"/>
          <w:sz w:val="28"/>
          <w:szCs w:val="28"/>
        </w:rPr>
        <w:t>тыс. тенге, за НДС-</w:t>
      </w:r>
      <w:r w:rsidR="008344FB">
        <w:rPr>
          <w:rFonts w:ascii="Times New Roman" w:hAnsi="Times New Roman"/>
          <w:sz w:val="28"/>
          <w:szCs w:val="28"/>
        </w:rPr>
        <w:t>2 212</w:t>
      </w:r>
      <w:r w:rsidRPr="007345A1">
        <w:rPr>
          <w:rFonts w:ascii="Times New Roman" w:hAnsi="Times New Roman"/>
          <w:sz w:val="28"/>
          <w:szCs w:val="28"/>
        </w:rPr>
        <w:t xml:space="preserve"> тыс. тенге</w:t>
      </w:r>
      <w:r w:rsidR="009A3BB6" w:rsidRPr="007345A1">
        <w:rPr>
          <w:rFonts w:ascii="Times New Roman" w:hAnsi="Times New Roman"/>
          <w:sz w:val="28"/>
          <w:szCs w:val="28"/>
        </w:rPr>
        <w:t>,</w:t>
      </w:r>
      <w:r w:rsidRPr="007345A1">
        <w:rPr>
          <w:rFonts w:ascii="Times New Roman" w:hAnsi="Times New Roman"/>
          <w:sz w:val="28"/>
          <w:szCs w:val="28"/>
        </w:rPr>
        <w:t xml:space="preserve"> ТМЦ -217,0 тыс. тенге, за </w:t>
      </w:r>
      <w:proofErr w:type="gramStart"/>
      <w:r w:rsidR="008344FB">
        <w:rPr>
          <w:rFonts w:ascii="Times New Roman" w:hAnsi="Times New Roman"/>
          <w:sz w:val="28"/>
          <w:szCs w:val="28"/>
        </w:rPr>
        <w:t>п</w:t>
      </w:r>
      <w:r w:rsidRPr="007345A1">
        <w:rPr>
          <w:rFonts w:ascii="Times New Roman" w:hAnsi="Times New Roman"/>
          <w:sz w:val="28"/>
          <w:szCs w:val="28"/>
        </w:rPr>
        <w:t>роектно-сметную</w:t>
      </w:r>
      <w:proofErr w:type="gramEnd"/>
      <w:r w:rsidRPr="007345A1">
        <w:rPr>
          <w:rFonts w:ascii="Times New Roman" w:hAnsi="Times New Roman"/>
          <w:sz w:val="28"/>
          <w:szCs w:val="28"/>
        </w:rPr>
        <w:t xml:space="preserve"> документацию</w:t>
      </w:r>
      <w:r w:rsidR="009A3BB6" w:rsidRPr="007345A1">
        <w:rPr>
          <w:rFonts w:ascii="Times New Roman" w:hAnsi="Times New Roman"/>
          <w:sz w:val="28"/>
          <w:szCs w:val="28"/>
        </w:rPr>
        <w:t>-13</w:t>
      </w:r>
      <w:r w:rsidR="008344FB">
        <w:rPr>
          <w:rFonts w:ascii="Times New Roman" w:hAnsi="Times New Roman"/>
          <w:sz w:val="28"/>
          <w:szCs w:val="28"/>
        </w:rPr>
        <w:t xml:space="preserve"> </w:t>
      </w:r>
      <w:r w:rsidR="009A3BB6" w:rsidRPr="007345A1">
        <w:rPr>
          <w:rFonts w:ascii="Times New Roman" w:hAnsi="Times New Roman"/>
          <w:sz w:val="28"/>
          <w:szCs w:val="28"/>
        </w:rPr>
        <w:t>млн.</w:t>
      </w:r>
      <w:r w:rsidR="008344FB">
        <w:rPr>
          <w:rFonts w:ascii="Times New Roman" w:hAnsi="Times New Roman"/>
          <w:sz w:val="28"/>
          <w:szCs w:val="28"/>
        </w:rPr>
        <w:t xml:space="preserve"> </w:t>
      </w:r>
      <w:r w:rsidR="009A3BB6" w:rsidRPr="007345A1">
        <w:rPr>
          <w:rFonts w:ascii="Times New Roman" w:hAnsi="Times New Roman"/>
          <w:sz w:val="28"/>
          <w:szCs w:val="28"/>
        </w:rPr>
        <w:t>053</w:t>
      </w:r>
      <w:r w:rsidR="008344FB">
        <w:rPr>
          <w:rFonts w:ascii="Times New Roman" w:hAnsi="Times New Roman"/>
          <w:sz w:val="28"/>
          <w:szCs w:val="28"/>
        </w:rPr>
        <w:t xml:space="preserve"> </w:t>
      </w:r>
      <w:r w:rsidR="009A3BB6" w:rsidRPr="007345A1">
        <w:rPr>
          <w:rFonts w:ascii="Times New Roman" w:hAnsi="Times New Roman"/>
          <w:sz w:val="28"/>
          <w:szCs w:val="28"/>
        </w:rPr>
        <w:t>тыс.</w:t>
      </w:r>
      <w:r w:rsidR="008344FB">
        <w:rPr>
          <w:rFonts w:ascii="Times New Roman" w:hAnsi="Times New Roman"/>
          <w:sz w:val="28"/>
          <w:szCs w:val="28"/>
        </w:rPr>
        <w:t>тенге,</w:t>
      </w:r>
      <w:r w:rsidR="00D34ECB" w:rsidRPr="007345A1">
        <w:rPr>
          <w:rFonts w:ascii="Times New Roman" w:hAnsi="Times New Roman"/>
          <w:sz w:val="28"/>
          <w:szCs w:val="28"/>
        </w:rPr>
        <w:t xml:space="preserve"> </w:t>
      </w:r>
      <w:r w:rsidR="008344FB">
        <w:rPr>
          <w:rFonts w:ascii="Times New Roman" w:hAnsi="Times New Roman"/>
          <w:sz w:val="28"/>
          <w:szCs w:val="28"/>
        </w:rPr>
        <w:t>п</w:t>
      </w:r>
      <w:r w:rsidR="00D34ECB" w:rsidRPr="007345A1">
        <w:rPr>
          <w:rFonts w:ascii="Times New Roman" w:hAnsi="Times New Roman"/>
          <w:sz w:val="28"/>
          <w:szCs w:val="28"/>
        </w:rPr>
        <w:t>рочее -</w:t>
      </w:r>
      <w:r w:rsidR="008344FB">
        <w:rPr>
          <w:rFonts w:ascii="Times New Roman" w:hAnsi="Times New Roman"/>
          <w:sz w:val="28"/>
          <w:szCs w:val="28"/>
        </w:rPr>
        <w:t xml:space="preserve"> 385</w:t>
      </w:r>
      <w:r w:rsidR="007345A1">
        <w:rPr>
          <w:rFonts w:ascii="Times New Roman" w:hAnsi="Times New Roman"/>
          <w:sz w:val="28"/>
          <w:szCs w:val="28"/>
        </w:rPr>
        <w:t xml:space="preserve"> т</w:t>
      </w:r>
      <w:r w:rsidR="008344FB">
        <w:rPr>
          <w:rFonts w:ascii="Times New Roman" w:hAnsi="Times New Roman"/>
          <w:sz w:val="28"/>
          <w:szCs w:val="28"/>
        </w:rPr>
        <w:t>ыс</w:t>
      </w:r>
      <w:r w:rsidR="007345A1">
        <w:rPr>
          <w:rFonts w:ascii="Times New Roman" w:hAnsi="Times New Roman"/>
          <w:sz w:val="28"/>
          <w:szCs w:val="28"/>
        </w:rPr>
        <w:t>.тенге</w:t>
      </w:r>
      <w:r w:rsidR="008344FB">
        <w:rPr>
          <w:rFonts w:ascii="Times New Roman" w:hAnsi="Times New Roman"/>
          <w:sz w:val="28"/>
          <w:szCs w:val="28"/>
        </w:rPr>
        <w:t>.</w:t>
      </w:r>
    </w:p>
    <w:p w:rsidR="00DF3FB9" w:rsidRPr="00B6509A" w:rsidRDefault="003E75C2" w:rsidP="00D27DFE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 w:rsidR="00DA4F9E" w:rsidRPr="007345A1">
        <w:rPr>
          <w:rFonts w:ascii="Times New Roman" w:hAnsi="Times New Roman"/>
          <w:sz w:val="28"/>
          <w:szCs w:val="28"/>
        </w:rPr>
        <w:t xml:space="preserve">первое полугодие </w:t>
      </w:r>
      <w:r w:rsidR="00B6509A" w:rsidRPr="007345A1">
        <w:rPr>
          <w:rFonts w:ascii="Times New Roman" w:hAnsi="Times New Roman"/>
          <w:sz w:val="28"/>
          <w:szCs w:val="28"/>
        </w:rPr>
        <w:t>202</w:t>
      </w:r>
      <w:r w:rsidR="008344FB">
        <w:rPr>
          <w:rFonts w:ascii="Times New Roman" w:hAnsi="Times New Roman"/>
          <w:sz w:val="28"/>
          <w:szCs w:val="28"/>
        </w:rPr>
        <w:t>5</w:t>
      </w:r>
      <w:r w:rsidR="00B6509A" w:rsidRPr="007345A1">
        <w:rPr>
          <w:rFonts w:ascii="Times New Roman" w:hAnsi="Times New Roman"/>
          <w:sz w:val="28"/>
          <w:szCs w:val="28"/>
        </w:rPr>
        <w:t xml:space="preserve"> год</w:t>
      </w:r>
      <w:r w:rsidR="00DA4F9E" w:rsidRPr="007345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6509A" w:rsidRPr="007345A1">
        <w:rPr>
          <w:rFonts w:ascii="Times New Roman" w:hAnsi="Times New Roman"/>
          <w:sz w:val="28"/>
          <w:szCs w:val="28"/>
        </w:rPr>
        <w:t xml:space="preserve">Костанайским филиалом РГП «Казводхоз»  начислено налогов и других обязательных платежей в бюджет  на сумму </w:t>
      </w:r>
      <w:r w:rsidR="008344FB" w:rsidRPr="008344FB">
        <w:rPr>
          <w:rFonts w:ascii="Times New Roman" w:hAnsi="Times New Roman"/>
          <w:b/>
          <w:sz w:val="28"/>
          <w:szCs w:val="28"/>
        </w:rPr>
        <w:t xml:space="preserve">42 </w:t>
      </w:r>
      <w:r w:rsidR="00F060D0" w:rsidRPr="008344FB">
        <w:rPr>
          <w:rFonts w:ascii="Times New Roman" w:hAnsi="Times New Roman"/>
          <w:b/>
          <w:sz w:val="28"/>
          <w:szCs w:val="28"/>
        </w:rPr>
        <w:t>млн.</w:t>
      </w:r>
      <w:r w:rsidR="008344FB" w:rsidRPr="008344FB">
        <w:rPr>
          <w:rFonts w:ascii="Times New Roman" w:hAnsi="Times New Roman"/>
          <w:b/>
          <w:sz w:val="28"/>
          <w:szCs w:val="28"/>
        </w:rPr>
        <w:t xml:space="preserve"> 688</w:t>
      </w:r>
      <w:r w:rsidR="00F060D0" w:rsidRPr="008344FB">
        <w:rPr>
          <w:rFonts w:ascii="Times New Roman" w:hAnsi="Times New Roman"/>
          <w:b/>
          <w:sz w:val="28"/>
          <w:szCs w:val="28"/>
        </w:rPr>
        <w:t>,0</w:t>
      </w:r>
      <w:r w:rsidR="008344FB" w:rsidRPr="008344FB">
        <w:rPr>
          <w:rFonts w:ascii="Times New Roman" w:hAnsi="Times New Roman"/>
          <w:b/>
          <w:sz w:val="28"/>
          <w:szCs w:val="28"/>
        </w:rPr>
        <w:t xml:space="preserve"> </w:t>
      </w:r>
      <w:r w:rsidR="00F178BD">
        <w:rPr>
          <w:rFonts w:ascii="Times New Roman" w:hAnsi="Times New Roman"/>
          <w:b/>
          <w:sz w:val="28"/>
          <w:szCs w:val="28"/>
        </w:rPr>
        <w:t>тыс.</w:t>
      </w:r>
      <w:r w:rsidR="00B6509A" w:rsidRPr="008344FB">
        <w:rPr>
          <w:rFonts w:ascii="Times New Roman" w:hAnsi="Times New Roman"/>
          <w:b/>
          <w:sz w:val="28"/>
          <w:szCs w:val="28"/>
        </w:rPr>
        <w:t>тенге</w:t>
      </w:r>
      <w:r w:rsidR="00B6509A" w:rsidRPr="007345A1">
        <w:rPr>
          <w:rFonts w:ascii="Times New Roman" w:hAnsi="Times New Roman"/>
          <w:sz w:val="28"/>
          <w:szCs w:val="28"/>
        </w:rPr>
        <w:t xml:space="preserve"> и погашено </w:t>
      </w:r>
      <w:r w:rsidR="008344FB" w:rsidRPr="008344FB">
        <w:rPr>
          <w:rFonts w:ascii="Times New Roman" w:hAnsi="Times New Roman"/>
          <w:b/>
          <w:sz w:val="28"/>
          <w:szCs w:val="28"/>
        </w:rPr>
        <w:t>3</w:t>
      </w:r>
      <w:r w:rsidR="007345A1" w:rsidRPr="008344FB">
        <w:rPr>
          <w:rFonts w:ascii="Times New Roman" w:hAnsi="Times New Roman"/>
          <w:b/>
          <w:sz w:val="28"/>
          <w:szCs w:val="28"/>
        </w:rPr>
        <w:t>3</w:t>
      </w:r>
      <w:r w:rsidR="008344FB" w:rsidRPr="008344FB">
        <w:rPr>
          <w:rFonts w:ascii="Times New Roman" w:hAnsi="Times New Roman"/>
          <w:b/>
          <w:sz w:val="28"/>
          <w:szCs w:val="28"/>
        </w:rPr>
        <w:t xml:space="preserve"> </w:t>
      </w:r>
      <w:r w:rsidR="0018577D" w:rsidRPr="008344FB">
        <w:rPr>
          <w:rFonts w:ascii="Times New Roman" w:hAnsi="Times New Roman"/>
          <w:b/>
          <w:sz w:val="28"/>
          <w:szCs w:val="28"/>
        </w:rPr>
        <w:t>млн</w:t>
      </w:r>
      <w:r w:rsidR="00D27DFE">
        <w:rPr>
          <w:rFonts w:ascii="Times New Roman" w:hAnsi="Times New Roman"/>
          <w:b/>
          <w:sz w:val="28"/>
          <w:szCs w:val="28"/>
        </w:rPr>
        <w:t>.</w:t>
      </w:r>
      <w:r w:rsidR="0018577D" w:rsidRPr="008344FB">
        <w:rPr>
          <w:rFonts w:ascii="Times New Roman" w:hAnsi="Times New Roman"/>
          <w:b/>
          <w:sz w:val="28"/>
          <w:szCs w:val="28"/>
        </w:rPr>
        <w:t xml:space="preserve"> </w:t>
      </w:r>
      <w:r w:rsidR="008344FB" w:rsidRPr="008344FB">
        <w:rPr>
          <w:rFonts w:ascii="Times New Roman" w:hAnsi="Times New Roman"/>
          <w:b/>
          <w:sz w:val="28"/>
          <w:szCs w:val="28"/>
        </w:rPr>
        <w:t>772</w:t>
      </w:r>
      <w:r w:rsidR="00F060D0" w:rsidRPr="008344FB">
        <w:rPr>
          <w:rFonts w:ascii="Times New Roman" w:hAnsi="Times New Roman"/>
          <w:b/>
          <w:sz w:val="28"/>
          <w:szCs w:val="28"/>
        </w:rPr>
        <w:t>,0</w:t>
      </w:r>
      <w:r w:rsidR="008344FB" w:rsidRPr="008344FB">
        <w:rPr>
          <w:rFonts w:ascii="Times New Roman" w:hAnsi="Times New Roman"/>
          <w:b/>
          <w:sz w:val="28"/>
          <w:szCs w:val="28"/>
        </w:rPr>
        <w:t xml:space="preserve"> </w:t>
      </w:r>
      <w:r w:rsidR="00B6509A" w:rsidRPr="008344FB">
        <w:rPr>
          <w:rFonts w:ascii="Times New Roman" w:hAnsi="Times New Roman"/>
          <w:b/>
          <w:sz w:val="28"/>
          <w:szCs w:val="28"/>
        </w:rPr>
        <w:t>тыс.тенге</w:t>
      </w:r>
      <w:r w:rsidR="00B6509A" w:rsidRPr="007345A1">
        <w:rPr>
          <w:rFonts w:ascii="Times New Roman" w:hAnsi="Times New Roman"/>
          <w:sz w:val="28"/>
          <w:szCs w:val="28"/>
        </w:rPr>
        <w:t xml:space="preserve">. </w:t>
      </w:r>
      <w:r w:rsidR="00F060D0" w:rsidRPr="007345A1">
        <w:rPr>
          <w:rFonts w:ascii="Times New Roman" w:hAnsi="Times New Roman"/>
          <w:sz w:val="28"/>
          <w:szCs w:val="28"/>
        </w:rPr>
        <w:t>Текущая з</w:t>
      </w:r>
      <w:r w:rsidR="00B6509A" w:rsidRPr="007345A1">
        <w:rPr>
          <w:rFonts w:ascii="Times New Roman" w:hAnsi="Times New Roman"/>
          <w:sz w:val="28"/>
          <w:szCs w:val="28"/>
        </w:rPr>
        <w:t>адолженност</w:t>
      </w:r>
      <w:r w:rsidR="00F178BD">
        <w:rPr>
          <w:rFonts w:ascii="Times New Roman" w:hAnsi="Times New Roman"/>
          <w:sz w:val="28"/>
          <w:szCs w:val="28"/>
        </w:rPr>
        <w:t>ь</w:t>
      </w:r>
      <w:r w:rsidR="00B6509A" w:rsidRPr="007345A1">
        <w:rPr>
          <w:rFonts w:ascii="Times New Roman" w:hAnsi="Times New Roman"/>
          <w:sz w:val="28"/>
          <w:szCs w:val="28"/>
        </w:rPr>
        <w:t xml:space="preserve"> по налогам за </w:t>
      </w:r>
      <w:r w:rsidR="00F178BD">
        <w:rPr>
          <w:rFonts w:ascii="Times New Roman" w:hAnsi="Times New Roman"/>
          <w:sz w:val="28"/>
          <w:szCs w:val="28"/>
        </w:rPr>
        <w:t xml:space="preserve">июнь в размере 8 916,0 тыс.тенге погашена </w:t>
      </w:r>
      <w:r w:rsidR="00F178BD">
        <w:rPr>
          <w:rFonts w:ascii="Times New Roman" w:hAnsi="Times New Roman"/>
          <w:sz w:val="28"/>
          <w:szCs w:val="28"/>
        </w:rPr>
        <w:lastRenderedPageBreak/>
        <w:t>15</w:t>
      </w:r>
      <w:r w:rsidR="00F060D0" w:rsidRPr="007345A1">
        <w:rPr>
          <w:rFonts w:ascii="Times New Roman" w:hAnsi="Times New Roman"/>
          <w:sz w:val="28"/>
          <w:szCs w:val="28"/>
        </w:rPr>
        <w:t>.07.202</w:t>
      </w:r>
      <w:r w:rsidR="00F178BD">
        <w:rPr>
          <w:rFonts w:ascii="Times New Roman" w:hAnsi="Times New Roman"/>
          <w:sz w:val="28"/>
          <w:szCs w:val="28"/>
        </w:rPr>
        <w:t>5г.</w:t>
      </w:r>
      <w:r w:rsidR="00B6509A" w:rsidRPr="007345A1">
        <w:rPr>
          <w:rFonts w:ascii="Times New Roman" w:hAnsi="Times New Roman"/>
          <w:sz w:val="28"/>
          <w:szCs w:val="28"/>
        </w:rPr>
        <w:t xml:space="preserve"> Задолженность по оплате труда на</w:t>
      </w:r>
      <w:r w:rsidR="00F060D0" w:rsidRPr="007345A1">
        <w:rPr>
          <w:rFonts w:ascii="Times New Roman" w:hAnsi="Times New Roman"/>
          <w:sz w:val="28"/>
          <w:szCs w:val="28"/>
        </w:rPr>
        <w:t xml:space="preserve"> 30</w:t>
      </w:r>
      <w:r w:rsidR="00B6509A" w:rsidRPr="007345A1">
        <w:rPr>
          <w:rFonts w:ascii="Times New Roman" w:hAnsi="Times New Roman"/>
          <w:sz w:val="28"/>
          <w:szCs w:val="28"/>
        </w:rPr>
        <w:t>.0</w:t>
      </w:r>
      <w:r w:rsidR="00F060D0" w:rsidRPr="007345A1">
        <w:rPr>
          <w:rFonts w:ascii="Times New Roman" w:hAnsi="Times New Roman"/>
          <w:sz w:val="28"/>
          <w:szCs w:val="28"/>
        </w:rPr>
        <w:t>6</w:t>
      </w:r>
      <w:r w:rsidR="00B6509A" w:rsidRPr="007345A1">
        <w:rPr>
          <w:rFonts w:ascii="Times New Roman" w:hAnsi="Times New Roman"/>
          <w:sz w:val="28"/>
          <w:szCs w:val="28"/>
        </w:rPr>
        <w:t>.202</w:t>
      </w:r>
      <w:r w:rsidR="00F178BD">
        <w:rPr>
          <w:rFonts w:ascii="Times New Roman" w:hAnsi="Times New Roman"/>
          <w:sz w:val="28"/>
          <w:szCs w:val="28"/>
        </w:rPr>
        <w:t xml:space="preserve">5 года </w:t>
      </w:r>
      <w:r w:rsidR="00B6509A" w:rsidRPr="007345A1">
        <w:rPr>
          <w:rFonts w:ascii="Times New Roman" w:hAnsi="Times New Roman"/>
          <w:sz w:val="28"/>
          <w:szCs w:val="28"/>
        </w:rPr>
        <w:t>составила -</w:t>
      </w:r>
      <w:r w:rsidR="00D27DFE">
        <w:rPr>
          <w:rFonts w:ascii="Times New Roman" w:hAnsi="Times New Roman"/>
          <w:sz w:val="28"/>
          <w:szCs w:val="28"/>
        </w:rPr>
        <w:t xml:space="preserve"> </w:t>
      </w:r>
      <w:r w:rsidR="00F178BD">
        <w:rPr>
          <w:rFonts w:ascii="Times New Roman" w:hAnsi="Times New Roman"/>
          <w:sz w:val="28"/>
          <w:szCs w:val="28"/>
        </w:rPr>
        <w:t xml:space="preserve">11 </w:t>
      </w:r>
      <w:r w:rsidR="00F060D0" w:rsidRPr="007345A1">
        <w:rPr>
          <w:rFonts w:ascii="Times New Roman" w:hAnsi="Times New Roman"/>
          <w:sz w:val="28"/>
          <w:szCs w:val="28"/>
        </w:rPr>
        <w:t>млн.</w:t>
      </w:r>
      <w:r w:rsidR="00F178BD">
        <w:rPr>
          <w:rFonts w:ascii="Times New Roman" w:hAnsi="Times New Roman"/>
          <w:sz w:val="28"/>
          <w:szCs w:val="28"/>
        </w:rPr>
        <w:t xml:space="preserve"> 4</w:t>
      </w:r>
      <w:r w:rsidR="007345A1" w:rsidRPr="007345A1">
        <w:rPr>
          <w:rFonts w:ascii="Times New Roman" w:hAnsi="Times New Roman"/>
          <w:sz w:val="28"/>
          <w:szCs w:val="28"/>
        </w:rPr>
        <w:t>40</w:t>
      </w:r>
      <w:r w:rsidR="00F178BD">
        <w:rPr>
          <w:rFonts w:ascii="Times New Roman" w:hAnsi="Times New Roman"/>
          <w:sz w:val="28"/>
          <w:szCs w:val="28"/>
        </w:rPr>
        <w:t xml:space="preserve"> </w:t>
      </w:r>
      <w:r w:rsidR="00B6509A" w:rsidRPr="007345A1">
        <w:rPr>
          <w:rFonts w:ascii="Times New Roman" w:hAnsi="Times New Roman"/>
          <w:sz w:val="28"/>
          <w:szCs w:val="28"/>
        </w:rPr>
        <w:t>тыс.тенге</w:t>
      </w:r>
      <w:r w:rsidR="00F060D0" w:rsidRPr="007345A1">
        <w:rPr>
          <w:rFonts w:ascii="Times New Roman" w:hAnsi="Times New Roman"/>
          <w:sz w:val="28"/>
          <w:szCs w:val="28"/>
        </w:rPr>
        <w:t>, которая выплачена 0</w:t>
      </w:r>
      <w:r w:rsidR="00F178BD">
        <w:rPr>
          <w:rFonts w:ascii="Times New Roman" w:hAnsi="Times New Roman"/>
          <w:sz w:val="28"/>
          <w:szCs w:val="28"/>
        </w:rPr>
        <w:t>4</w:t>
      </w:r>
      <w:r w:rsidR="00F060D0" w:rsidRPr="007345A1">
        <w:rPr>
          <w:rFonts w:ascii="Times New Roman" w:hAnsi="Times New Roman"/>
          <w:sz w:val="28"/>
          <w:szCs w:val="28"/>
        </w:rPr>
        <w:t>.07.202</w:t>
      </w:r>
      <w:r w:rsidR="00F178BD">
        <w:rPr>
          <w:rFonts w:ascii="Times New Roman" w:hAnsi="Times New Roman"/>
          <w:sz w:val="28"/>
          <w:szCs w:val="28"/>
        </w:rPr>
        <w:t>5 г</w:t>
      </w:r>
      <w:r w:rsidR="00F060D0" w:rsidRPr="007345A1">
        <w:rPr>
          <w:rFonts w:ascii="Times New Roman" w:hAnsi="Times New Roman"/>
          <w:sz w:val="28"/>
          <w:szCs w:val="28"/>
        </w:rPr>
        <w:t>.</w:t>
      </w:r>
      <w:r w:rsidR="00B6509A" w:rsidRPr="007345A1">
        <w:rPr>
          <w:rFonts w:ascii="Times New Roman" w:hAnsi="Times New Roman"/>
          <w:color w:val="FFFFFF"/>
          <w:sz w:val="28"/>
          <w:szCs w:val="28"/>
        </w:rPr>
        <w:t>2019</w:t>
      </w:r>
      <w:proofErr w:type="gramEnd"/>
      <w:r w:rsidR="00B6509A" w:rsidRPr="007345A1">
        <w:rPr>
          <w:rFonts w:ascii="Times New Roman" w:hAnsi="Times New Roman"/>
          <w:color w:val="FFFFFF"/>
          <w:sz w:val="28"/>
          <w:szCs w:val="28"/>
        </w:rPr>
        <w:t xml:space="preserve"> год (таблица в слайде)</w:t>
      </w:r>
    </w:p>
    <w:sectPr w:rsidR="00DF3FB9" w:rsidRPr="00B6509A" w:rsidSect="00D27DFE"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F41"/>
    <w:multiLevelType w:val="hybridMultilevel"/>
    <w:tmpl w:val="62A00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661A"/>
    <w:multiLevelType w:val="hybridMultilevel"/>
    <w:tmpl w:val="4AF2A85A"/>
    <w:lvl w:ilvl="0" w:tplc="209A369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884535"/>
    <w:multiLevelType w:val="hybridMultilevel"/>
    <w:tmpl w:val="650CFBF4"/>
    <w:lvl w:ilvl="0" w:tplc="041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">
    <w:nsid w:val="0E6E55BD"/>
    <w:multiLevelType w:val="hybridMultilevel"/>
    <w:tmpl w:val="4B0C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2482B"/>
    <w:multiLevelType w:val="hybridMultilevel"/>
    <w:tmpl w:val="E7C89EA8"/>
    <w:lvl w:ilvl="0" w:tplc="08F057CE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E2E6F"/>
    <w:multiLevelType w:val="hybridMultilevel"/>
    <w:tmpl w:val="657EF584"/>
    <w:lvl w:ilvl="0" w:tplc="C17C4BB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061EBF"/>
    <w:multiLevelType w:val="hybridMultilevel"/>
    <w:tmpl w:val="D69815D2"/>
    <w:lvl w:ilvl="0" w:tplc="6C50B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726B86"/>
    <w:multiLevelType w:val="hybridMultilevel"/>
    <w:tmpl w:val="906A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EC0"/>
    <w:multiLevelType w:val="hybridMultilevel"/>
    <w:tmpl w:val="6A802A4A"/>
    <w:lvl w:ilvl="0" w:tplc="2346B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805C78"/>
    <w:multiLevelType w:val="hybridMultilevel"/>
    <w:tmpl w:val="9084ACE6"/>
    <w:lvl w:ilvl="0" w:tplc="64BAC3C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2F6ACC"/>
    <w:multiLevelType w:val="hybridMultilevel"/>
    <w:tmpl w:val="EC6A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4492F"/>
    <w:multiLevelType w:val="hybridMultilevel"/>
    <w:tmpl w:val="0FBC032A"/>
    <w:lvl w:ilvl="0" w:tplc="BA9EE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C1B25"/>
    <w:multiLevelType w:val="hybridMultilevel"/>
    <w:tmpl w:val="41A00A18"/>
    <w:lvl w:ilvl="0" w:tplc="54B4CDD0">
      <w:start w:val="1"/>
      <w:numFmt w:val="decimal"/>
      <w:lvlText w:val="%1."/>
      <w:lvlJc w:val="left"/>
      <w:pPr>
        <w:ind w:left="14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34D0EF5"/>
    <w:multiLevelType w:val="hybridMultilevel"/>
    <w:tmpl w:val="2BAA638C"/>
    <w:lvl w:ilvl="0" w:tplc="736EC43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61145"/>
    <w:multiLevelType w:val="hybridMultilevel"/>
    <w:tmpl w:val="068E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02F0"/>
    <w:rsid w:val="00006609"/>
    <w:rsid w:val="00007907"/>
    <w:rsid w:val="00021E1C"/>
    <w:rsid w:val="000364A6"/>
    <w:rsid w:val="000444B2"/>
    <w:rsid w:val="0004569A"/>
    <w:rsid w:val="000465EE"/>
    <w:rsid w:val="00057594"/>
    <w:rsid w:val="00070A6C"/>
    <w:rsid w:val="00081FB2"/>
    <w:rsid w:val="00082B8F"/>
    <w:rsid w:val="000A39B0"/>
    <w:rsid w:val="000B6787"/>
    <w:rsid w:val="000B7773"/>
    <w:rsid w:val="000B7A9C"/>
    <w:rsid w:val="000D2FCD"/>
    <w:rsid w:val="000E61D1"/>
    <w:rsid w:val="000F44ED"/>
    <w:rsid w:val="000F5FF7"/>
    <w:rsid w:val="00103C1E"/>
    <w:rsid w:val="00125037"/>
    <w:rsid w:val="00126ED4"/>
    <w:rsid w:val="001309A5"/>
    <w:rsid w:val="001331BF"/>
    <w:rsid w:val="001539D4"/>
    <w:rsid w:val="0017163B"/>
    <w:rsid w:val="00172290"/>
    <w:rsid w:val="001756F1"/>
    <w:rsid w:val="0018577D"/>
    <w:rsid w:val="00196DBD"/>
    <w:rsid w:val="001A71F2"/>
    <w:rsid w:val="001B353E"/>
    <w:rsid w:val="001C2202"/>
    <w:rsid w:val="001C5AFA"/>
    <w:rsid w:val="001D5FD0"/>
    <w:rsid w:val="001F5B63"/>
    <w:rsid w:val="002040C1"/>
    <w:rsid w:val="00222F41"/>
    <w:rsid w:val="00222FAA"/>
    <w:rsid w:val="00225F17"/>
    <w:rsid w:val="0026387A"/>
    <w:rsid w:val="00274E2C"/>
    <w:rsid w:val="0028069D"/>
    <w:rsid w:val="002807AC"/>
    <w:rsid w:val="00282675"/>
    <w:rsid w:val="00287693"/>
    <w:rsid w:val="002943E1"/>
    <w:rsid w:val="002A17F1"/>
    <w:rsid w:val="002B379A"/>
    <w:rsid w:val="002B44D4"/>
    <w:rsid w:val="002B7EB5"/>
    <w:rsid w:val="002C581F"/>
    <w:rsid w:val="002D0F3C"/>
    <w:rsid w:val="002E71F2"/>
    <w:rsid w:val="002E735D"/>
    <w:rsid w:val="002E78B6"/>
    <w:rsid w:val="00302858"/>
    <w:rsid w:val="0030745C"/>
    <w:rsid w:val="00317522"/>
    <w:rsid w:val="0032300C"/>
    <w:rsid w:val="00335AA2"/>
    <w:rsid w:val="003540A9"/>
    <w:rsid w:val="003636F3"/>
    <w:rsid w:val="00372338"/>
    <w:rsid w:val="003820BF"/>
    <w:rsid w:val="00385AD6"/>
    <w:rsid w:val="00390364"/>
    <w:rsid w:val="003B0EBF"/>
    <w:rsid w:val="003B3A1F"/>
    <w:rsid w:val="003B70DF"/>
    <w:rsid w:val="003B7829"/>
    <w:rsid w:val="003D36A7"/>
    <w:rsid w:val="003E6F0B"/>
    <w:rsid w:val="003E75C2"/>
    <w:rsid w:val="003F3F8D"/>
    <w:rsid w:val="0041149A"/>
    <w:rsid w:val="0042145B"/>
    <w:rsid w:val="00430393"/>
    <w:rsid w:val="0044252C"/>
    <w:rsid w:val="00442E5A"/>
    <w:rsid w:val="004460CD"/>
    <w:rsid w:val="00463A33"/>
    <w:rsid w:val="00475ECB"/>
    <w:rsid w:val="0047786A"/>
    <w:rsid w:val="00487C5B"/>
    <w:rsid w:val="004A3B03"/>
    <w:rsid w:val="004B6FEC"/>
    <w:rsid w:val="004C1CBB"/>
    <w:rsid w:val="004F071D"/>
    <w:rsid w:val="004F2245"/>
    <w:rsid w:val="004F629E"/>
    <w:rsid w:val="004F6512"/>
    <w:rsid w:val="004F6733"/>
    <w:rsid w:val="00502DDC"/>
    <w:rsid w:val="00516517"/>
    <w:rsid w:val="00534F7D"/>
    <w:rsid w:val="005403AC"/>
    <w:rsid w:val="005475E6"/>
    <w:rsid w:val="00552E27"/>
    <w:rsid w:val="00555274"/>
    <w:rsid w:val="005572BF"/>
    <w:rsid w:val="00560702"/>
    <w:rsid w:val="00571297"/>
    <w:rsid w:val="0059671A"/>
    <w:rsid w:val="00597316"/>
    <w:rsid w:val="005B0818"/>
    <w:rsid w:val="005C7658"/>
    <w:rsid w:val="005E6853"/>
    <w:rsid w:val="005E7AD5"/>
    <w:rsid w:val="006027FB"/>
    <w:rsid w:val="0063171C"/>
    <w:rsid w:val="00632C92"/>
    <w:rsid w:val="00645792"/>
    <w:rsid w:val="00650DE9"/>
    <w:rsid w:val="006522A4"/>
    <w:rsid w:val="00661D84"/>
    <w:rsid w:val="00665A3F"/>
    <w:rsid w:val="006670A3"/>
    <w:rsid w:val="006A3DC2"/>
    <w:rsid w:val="006A685A"/>
    <w:rsid w:val="006B5355"/>
    <w:rsid w:val="006B5FE6"/>
    <w:rsid w:val="006D6738"/>
    <w:rsid w:val="006D71E8"/>
    <w:rsid w:val="006E5BF4"/>
    <w:rsid w:val="006E7549"/>
    <w:rsid w:val="00712F6B"/>
    <w:rsid w:val="00722199"/>
    <w:rsid w:val="007345A1"/>
    <w:rsid w:val="00746304"/>
    <w:rsid w:val="00763261"/>
    <w:rsid w:val="0077710B"/>
    <w:rsid w:val="0078048D"/>
    <w:rsid w:val="00790C58"/>
    <w:rsid w:val="00792198"/>
    <w:rsid w:val="007968B9"/>
    <w:rsid w:val="007B3108"/>
    <w:rsid w:val="007B6556"/>
    <w:rsid w:val="007C46D4"/>
    <w:rsid w:val="008060EF"/>
    <w:rsid w:val="008113C2"/>
    <w:rsid w:val="008143FE"/>
    <w:rsid w:val="00823FBB"/>
    <w:rsid w:val="0083077B"/>
    <w:rsid w:val="00831028"/>
    <w:rsid w:val="0083367A"/>
    <w:rsid w:val="008344FB"/>
    <w:rsid w:val="00837CA0"/>
    <w:rsid w:val="00846F53"/>
    <w:rsid w:val="008522FD"/>
    <w:rsid w:val="008532E9"/>
    <w:rsid w:val="00862D7F"/>
    <w:rsid w:val="00881CA0"/>
    <w:rsid w:val="00893BC0"/>
    <w:rsid w:val="008A0064"/>
    <w:rsid w:val="008A0624"/>
    <w:rsid w:val="008A32F9"/>
    <w:rsid w:val="008A6D60"/>
    <w:rsid w:val="008B1640"/>
    <w:rsid w:val="008D0265"/>
    <w:rsid w:val="008D0575"/>
    <w:rsid w:val="00910E99"/>
    <w:rsid w:val="0092712D"/>
    <w:rsid w:val="00936BBE"/>
    <w:rsid w:val="00945ABE"/>
    <w:rsid w:val="0094654E"/>
    <w:rsid w:val="00955703"/>
    <w:rsid w:val="00962C8B"/>
    <w:rsid w:val="00965DFE"/>
    <w:rsid w:val="009710FD"/>
    <w:rsid w:val="00976A18"/>
    <w:rsid w:val="009871A9"/>
    <w:rsid w:val="009941D5"/>
    <w:rsid w:val="009A03CD"/>
    <w:rsid w:val="009A0D70"/>
    <w:rsid w:val="009A2594"/>
    <w:rsid w:val="009A3BB6"/>
    <w:rsid w:val="009A5142"/>
    <w:rsid w:val="009A7867"/>
    <w:rsid w:val="009C4C6F"/>
    <w:rsid w:val="009C7D18"/>
    <w:rsid w:val="009D7808"/>
    <w:rsid w:val="009E2DAD"/>
    <w:rsid w:val="009F5A11"/>
    <w:rsid w:val="009F64A7"/>
    <w:rsid w:val="00A023BF"/>
    <w:rsid w:val="00A07D91"/>
    <w:rsid w:val="00A302F0"/>
    <w:rsid w:val="00A509E4"/>
    <w:rsid w:val="00A65E84"/>
    <w:rsid w:val="00A7367B"/>
    <w:rsid w:val="00A75D3D"/>
    <w:rsid w:val="00A76C76"/>
    <w:rsid w:val="00A821CF"/>
    <w:rsid w:val="00A904E7"/>
    <w:rsid w:val="00A91518"/>
    <w:rsid w:val="00A9645E"/>
    <w:rsid w:val="00A97EE8"/>
    <w:rsid w:val="00AA0D83"/>
    <w:rsid w:val="00AB538E"/>
    <w:rsid w:val="00AB6973"/>
    <w:rsid w:val="00AE1DA8"/>
    <w:rsid w:val="00B0448E"/>
    <w:rsid w:val="00B132EC"/>
    <w:rsid w:val="00B3029F"/>
    <w:rsid w:val="00B30C67"/>
    <w:rsid w:val="00B44DF4"/>
    <w:rsid w:val="00B47CFC"/>
    <w:rsid w:val="00B50AD9"/>
    <w:rsid w:val="00B5523D"/>
    <w:rsid w:val="00B57DF3"/>
    <w:rsid w:val="00B6509A"/>
    <w:rsid w:val="00B6640C"/>
    <w:rsid w:val="00B70DA4"/>
    <w:rsid w:val="00B70E9C"/>
    <w:rsid w:val="00B82CE0"/>
    <w:rsid w:val="00B85158"/>
    <w:rsid w:val="00B919A9"/>
    <w:rsid w:val="00B964B7"/>
    <w:rsid w:val="00BB63B4"/>
    <w:rsid w:val="00BD4A4B"/>
    <w:rsid w:val="00BD7210"/>
    <w:rsid w:val="00BF0380"/>
    <w:rsid w:val="00BF6F5D"/>
    <w:rsid w:val="00C00BAB"/>
    <w:rsid w:val="00C00C8F"/>
    <w:rsid w:val="00C0197D"/>
    <w:rsid w:val="00C124F3"/>
    <w:rsid w:val="00C1546E"/>
    <w:rsid w:val="00C204CC"/>
    <w:rsid w:val="00C31E70"/>
    <w:rsid w:val="00C36C7A"/>
    <w:rsid w:val="00C447C2"/>
    <w:rsid w:val="00C46658"/>
    <w:rsid w:val="00C5256E"/>
    <w:rsid w:val="00C60508"/>
    <w:rsid w:val="00C6643D"/>
    <w:rsid w:val="00C7200E"/>
    <w:rsid w:val="00C75086"/>
    <w:rsid w:val="00C75B91"/>
    <w:rsid w:val="00C92B25"/>
    <w:rsid w:val="00CA0452"/>
    <w:rsid w:val="00CA7FF1"/>
    <w:rsid w:val="00CC7EEA"/>
    <w:rsid w:val="00CD0853"/>
    <w:rsid w:val="00CE3921"/>
    <w:rsid w:val="00CE5CA8"/>
    <w:rsid w:val="00CE5DB2"/>
    <w:rsid w:val="00CE6057"/>
    <w:rsid w:val="00CE69C3"/>
    <w:rsid w:val="00CF18D0"/>
    <w:rsid w:val="00D11120"/>
    <w:rsid w:val="00D11364"/>
    <w:rsid w:val="00D1365B"/>
    <w:rsid w:val="00D234D1"/>
    <w:rsid w:val="00D27DFE"/>
    <w:rsid w:val="00D30017"/>
    <w:rsid w:val="00D31CD5"/>
    <w:rsid w:val="00D32B20"/>
    <w:rsid w:val="00D34ECB"/>
    <w:rsid w:val="00D4148B"/>
    <w:rsid w:val="00D42E42"/>
    <w:rsid w:val="00D514C5"/>
    <w:rsid w:val="00D656A4"/>
    <w:rsid w:val="00D71526"/>
    <w:rsid w:val="00D75564"/>
    <w:rsid w:val="00D776D6"/>
    <w:rsid w:val="00D80E4E"/>
    <w:rsid w:val="00D82025"/>
    <w:rsid w:val="00D8236A"/>
    <w:rsid w:val="00D8453F"/>
    <w:rsid w:val="00D9396A"/>
    <w:rsid w:val="00D94D56"/>
    <w:rsid w:val="00D96EF0"/>
    <w:rsid w:val="00D9720D"/>
    <w:rsid w:val="00D97FC3"/>
    <w:rsid w:val="00DA4F9E"/>
    <w:rsid w:val="00DB08D8"/>
    <w:rsid w:val="00DB32DF"/>
    <w:rsid w:val="00DB7A32"/>
    <w:rsid w:val="00DC7F2D"/>
    <w:rsid w:val="00DD0132"/>
    <w:rsid w:val="00DD1863"/>
    <w:rsid w:val="00DD6518"/>
    <w:rsid w:val="00DD676F"/>
    <w:rsid w:val="00DE6573"/>
    <w:rsid w:val="00DF3FB9"/>
    <w:rsid w:val="00E03FAF"/>
    <w:rsid w:val="00E10A36"/>
    <w:rsid w:val="00E23723"/>
    <w:rsid w:val="00E31898"/>
    <w:rsid w:val="00E3444E"/>
    <w:rsid w:val="00E41776"/>
    <w:rsid w:val="00E555E8"/>
    <w:rsid w:val="00E604B8"/>
    <w:rsid w:val="00E805F6"/>
    <w:rsid w:val="00E8310D"/>
    <w:rsid w:val="00E832D9"/>
    <w:rsid w:val="00E85E20"/>
    <w:rsid w:val="00E933AF"/>
    <w:rsid w:val="00E940E6"/>
    <w:rsid w:val="00EA548D"/>
    <w:rsid w:val="00EB060F"/>
    <w:rsid w:val="00EB67ED"/>
    <w:rsid w:val="00EC09F8"/>
    <w:rsid w:val="00EC13F8"/>
    <w:rsid w:val="00EC2F80"/>
    <w:rsid w:val="00ED0C50"/>
    <w:rsid w:val="00ED308A"/>
    <w:rsid w:val="00ED34A2"/>
    <w:rsid w:val="00EE1720"/>
    <w:rsid w:val="00EE4136"/>
    <w:rsid w:val="00EF3DE6"/>
    <w:rsid w:val="00EF5E2C"/>
    <w:rsid w:val="00F03F04"/>
    <w:rsid w:val="00F060D0"/>
    <w:rsid w:val="00F178BD"/>
    <w:rsid w:val="00F203D9"/>
    <w:rsid w:val="00F2498D"/>
    <w:rsid w:val="00F3441B"/>
    <w:rsid w:val="00F344F6"/>
    <w:rsid w:val="00F35CD8"/>
    <w:rsid w:val="00F40115"/>
    <w:rsid w:val="00F47F13"/>
    <w:rsid w:val="00F528D9"/>
    <w:rsid w:val="00F55304"/>
    <w:rsid w:val="00F736BB"/>
    <w:rsid w:val="00F7708B"/>
    <w:rsid w:val="00F861AD"/>
    <w:rsid w:val="00F93718"/>
    <w:rsid w:val="00F939E7"/>
    <w:rsid w:val="00F96FC0"/>
    <w:rsid w:val="00FD2F36"/>
    <w:rsid w:val="00FD397B"/>
    <w:rsid w:val="00FE0B44"/>
    <w:rsid w:val="00FE3173"/>
    <w:rsid w:val="00FE78E7"/>
    <w:rsid w:val="00FF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F0"/>
  </w:style>
  <w:style w:type="paragraph" w:styleId="1">
    <w:name w:val="heading 1"/>
    <w:basedOn w:val="a"/>
    <w:next w:val="a"/>
    <w:qFormat/>
    <w:rsid w:val="00A302F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821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21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A302F0"/>
    <w:pPr>
      <w:spacing w:after="120"/>
    </w:pPr>
  </w:style>
  <w:style w:type="character" w:customStyle="1" w:styleId="a4">
    <w:name w:val="Основной текст Знак"/>
    <w:basedOn w:val="a0"/>
    <w:link w:val="a3"/>
    <w:rsid w:val="006B5FE6"/>
  </w:style>
  <w:style w:type="paragraph" w:styleId="3">
    <w:name w:val="Body Text Indent 3"/>
    <w:basedOn w:val="a"/>
    <w:rsid w:val="00A302F0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502DDC"/>
    <w:pPr>
      <w:spacing w:after="120" w:line="480" w:lineRule="auto"/>
      <w:ind w:left="283"/>
    </w:pPr>
  </w:style>
  <w:style w:type="paragraph" w:styleId="a5">
    <w:name w:val="No Spacing"/>
    <w:uiPriority w:val="1"/>
    <w:qFormat/>
    <w:rsid w:val="00E940E6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821C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821CF"/>
    <w:rPr>
      <w:sz w:val="24"/>
      <w:szCs w:val="24"/>
    </w:rPr>
  </w:style>
  <w:style w:type="paragraph" w:styleId="a8">
    <w:name w:val="List Paragraph"/>
    <w:basedOn w:val="a"/>
    <w:uiPriority w:val="34"/>
    <w:qFormat/>
    <w:rsid w:val="00712F6B"/>
    <w:pPr>
      <w:ind w:left="720"/>
      <w:contextualSpacing/>
    </w:pPr>
    <w:rPr>
      <w:sz w:val="24"/>
      <w:szCs w:val="24"/>
    </w:rPr>
  </w:style>
  <w:style w:type="character" w:styleId="a9">
    <w:name w:val="Hyperlink"/>
    <w:uiPriority w:val="99"/>
    <w:unhideWhenUsed/>
    <w:rsid w:val="001756F1"/>
    <w:rPr>
      <w:color w:val="0000FF"/>
      <w:u w:val="single"/>
    </w:rPr>
  </w:style>
  <w:style w:type="character" w:styleId="aa">
    <w:name w:val="Emphasis"/>
    <w:basedOn w:val="a0"/>
    <w:qFormat/>
    <w:rsid w:val="001D5FD0"/>
    <w:rPr>
      <w:i/>
      <w:iCs/>
    </w:rPr>
  </w:style>
  <w:style w:type="paragraph" w:styleId="ab">
    <w:name w:val="Balloon Text"/>
    <w:basedOn w:val="a"/>
    <w:link w:val="ac"/>
    <w:rsid w:val="00CE5C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E5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7C62-2D0A-4EC0-BB1A-8A39D0EF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16630</CharactersWithSpaces>
  <SharedDoc>false</SharedDoc>
  <HLinks>
    <vt:vector size="6" baseType="variant"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http://www.defacto.kz/node/20/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123</cp:revision>
  <cp:lastPrinted>2025-07-25T05:15:00Z</cp:lastPrinted>
  <dcterms:created xsi:type="dcterms:W3CDTF">2020-03-10T07:39:00Z</dcterms:created>
  <dcterms:modified xsi:type="dcterms:W3CDTF">2025-08-01T04:21:00Z</dcterms:modified>
</cp:coreProperties>
</file>